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40" w:rsidRPr="000B0DC7" w:rsidRDefault="00C14D3E" w:rsidP="00FC22BB">
      <w:pPr>
        <w:jc w:val="center"/>
        <w:rPr>
          <w:rFonts w:ascii="Arial" w:hAnsi="Arial" w:cs="Arial"/>
          <w:b/>
          <w:sz w:val="16"/>
          <w:szCs w:val="16"/>
        </w:rPr>
      </w:pPr>
      <w:r w:rsidRPr="000B0DC7">
        <w:rPr>
          <w:rFonts w:ascii="Arial" w:hAnsi="Arial" w:cs="Arial"/>
          <w:b/>
          <w:sz w:val="16"/>
          <w:szCs w:val="16"/>
        </w:rPr>
        <w:t xml:space="preserve">РАСПОРЕД </w:t>
      </w:r>
      <w:r w:rsidR="00934702">
        <w:rPr>
          <w:rFonts w:ascii="Arial" w:hAnsi="Arial" w:cs="Arial"/>
          <w:b/>
          <w:sz w:val="16"/>
          <w:szCs w:val="16"/>
        </w:rPr>
        <w:t>M</w:t>
      </w:r>
      <w:r w:rsidR="00934702">
        <w:rPr>
          <w:rFonts w:ascii="Arial" w:hAnsi="Arial" w:cs="Arial"/>
          <w:b/>
          <w:sz w:val="16"/>
          <w:szCs w:val="16"/>
          <w:lang w:val="sr-Cyrl-RS"/>
        </w:rPr>
        <w:t>ЛАЂИХ КАТЕГОРИЈА</w:t>
      </w:r>
      <w:r w:rsidRPr="000B0DC7">
        <w:rPr>
          <w:rFonts w:ascii="Arial" w:hAnsi="Arial" w:cs="Arial"/>
          <w:b/>
          <w:sz w:val="16"/>
          <w:szCs w:val="16"/>
        </w:rPr>
        <w:t>ЛИГЕ ФСЗО -</w:t>
      </w:r>
      <w:r w:rsidR="00934702">
        <w:rPr>
          <w:rFonts w:ascii="Arial" w:hAnsi="Arial" w:cs="Arial"/>
          <w:b/>
          <w:sz w:val="16"/>
          <w:szCs w:val="16"/>
          <w:lang w:val="sr-Cyrl-RS"/>
        </w:rPr>
        <w:t xml:space="preserve"> ФСБО</w:t>
      </w:r>
      <w:r w:rsidRPr="000B0DC7">
        <w:rPr>
          <w:rFonts w:ascii="Arial" w:hAnsi="Arial" w:cs="Arial"/>
          <w:b/>
          <w:sz w:val="16"/>
          <w:szCs w:val="16"/>
        </w:rPr>
        <w:t xml:space="preserve"> ПРОЛЕЋЕ 2020/2021.</w:t>
      </w:r>
    </w:p>
    <w:tbl>
      <w:tblPr>
        <w:tblW w:w="11571" w:type="dxa"/>
        <w:tblInd w:w="-175" w:type="dxa"/>
        <w:tblLook w:val="04A0" w:firstRow="1" w:lastRow="0" w:firstColumn="1" w:lastColumn="0" w:noHBand="0" w:noVBand="1"/>
      </w:tblPr>
      <w:tblGrid>
        <w:gridCol w:w="222"/>
        <w:gridCol w:w="222"/>
        <w:gridCol w:w="601"/>
        <w:gridCol w:w="461"/>
        <w:gridCol w:w="624"/>
        <w:gridCol w:w="251"/>
        <w:gridCol w:w="210"/>
        <w:gridCol w:w="41"/>
        <w:gridCol w:w="210"/>
        <w:gridCol w:w="12"/>
        <w:gridCol w:w="239"/>
        <w:gridCol w:w="933"/>
        <w:gridCol w:w="1085"/>
        <w:gridCol w:w="251"/>
        <w:gridCol w:w="251"/>
        <w:gridCol w:w="222"/>
        <w:gridCol w:w="222"/>
        <w:gridCol w:w="955"/>
        <w:gridCol w:w="120"/>
        <w:gridCol w:w="965"/>
        <w:gridCol w:w="120"/>
        <w:gridCol w:w="131"/>
        <w:gridCol w:w="120"/>
        <w:gridCol w:w="131"/>
        <w:gridCol w:w="120"/>
        <w:gridCol w:w="102"/>
        <w:gridCol w:w="1163"/>
        <w:gridCol w:w="1085"/>
        <w:gridCol w:w="251"/>
        <w:gridCol w:w="251"/>
      </w:tblGrid>
      <w:tr w:rsidR="00762840" w:rsidTr="00D80AA6">
        <w:trPr>
          <w:trHeight w:val="270"/>
        </w:trPr>
        <w:tc>
          <w:tcPr>
            <w:tcW w:w="1077" w:type="dxa"/>
            <w:gridSpan w:val="3"/>
            <w:shd w:val="clear" w:color="auto" w:fill="auto"/>
            <w:vAlign w:val="bottom"/>
          </w:tcPr>
          <w:p w:rsidR="00762840" w:rsidRPr="000B0DC7" w:rsidRDefault="0089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 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1</w:t>
            </w:r>
            <w:r w:rsidR="00934702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3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</w:t>
            </w:r>
          </w:p>
          <w:p w:rsidR="00762840" w:rsidRPr="000B0DC7" w:rsidRDefault="00891F2E" w:rsidP="009347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Latn-CS"/>
              </w:rPr>
              <w:t xml:space="preserve">  </w:t>
            </w:r>
            <w:r w:rsidR="00934702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27</w:t>
            </w:r>
            <w:r w:rsidR="00C14D3E" w:rsidRPr="000B0DC7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Latn-CS"/>
              </w:rPr>
              <w:t>/</w:t>
            </w:r>
            <w:r w:rsidR="00934702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28</w:t>
            </w:r>
            <w:r w:rsidR="00C14D3E" w:rsidRPr="000B0DC7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Latn-CS"/>
              </w:rPr>
              <w:t xml:space="preserve">.03. 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762840" w:rsidRPr="000B0DC7" w:rsidRDefault="00C14D3E" w:rsidP="00934702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934702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="00934702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934702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 xml:space="preserve">0 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:rsidR="00762840" w:rsidRPr="000B0DC7" w:rsidRDefault="00934702" w:rsidP="009347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4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4</w:t>
            </w:r>
            <w:r w:rsidR="00C14D3E" w:rsidRPr="000B0DC7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  <w:t>.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62840" w:rsidRPr="000B0DC7" w:rsidRDefault="00934702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="00C14D3E"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bottom"/>
          </w:tcPr>
          <w:p w:rsidR="00762840" w:rsidRPr="00171295" w:rsidRDefault="00C14D3E" w:rsidP="00171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1</w:t>
            </w:r>
            <w:r w:rsidR="0017129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5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 </w:t>
            </w:r>
            <w:r w:rsidR="0017129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10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/</w:t>
            </w:r>
            <w:r w:rsidR="0017129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11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 w:rsidR="0017129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4.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762840" w:rsidRPr="000B0DC7" w:rsidRDefault="00C14D3E" w:rsidP="00171295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171295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1</w:t>
            </w:r>
            <w:r w:rsidR="0017129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6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</w:t>
            </w:r>
          </w:p>
          <w:p w:rsidR="00762840" w:rsidRPr="000B0DC7" w:rsidRDefault="00171295" w:rsidP="00171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17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18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.04.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62840" w:rsidRPr="000B0DC7" w:rsidRDefault="00C14D3E" w:rsidP="00171295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171295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934702" w:rsidP="00171295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171295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 xml:space="preserve">  </w:t>
            </w: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762840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762840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FC22BB" w:rsidRDefault="00171295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  <w:r w:rsidR="00C14D3E" w:rsidRPr="00FC22B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FC22BB" w:rsidRDefault="00762840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762840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FC22BB" w:rsidRDefault="00171295" w:rsidP="00171295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  <w:r w:rsidR="00C14D3E" w:rsidRPr="00FC22B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0975A1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934702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 – Бобан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0975A1" w:rsidP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934702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934702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FC22BB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  <w:r w:rsidR="00C14D3E" w:rsidRPr="00FC22B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0975A1" w:rsidP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934702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 – Гол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Хајдук Вељко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171295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0975A1" w:rsidP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934702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934702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171295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 xml:space="preserve">  </w:t>
            </w:r>
            <w:r w:rsidR="00934702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171295" w:rsidP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Дунав -</w:t>
            </w:r>
            <w:r w:rsidRPr="00171295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Бобан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34702" w:rsidRDefault="000975A1" w:rsidP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934702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34702" w:rsidRDefault="0093470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 w:rsidP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Autospacing="1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1295" w:rsidRDefault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2840" w:rsidTr="00D80AA6">
        <w:trPr>
          <w:trHeight w:val="270"/>
        </w:trPr>
        <w:tc>
          <w:tcPr>
            <w:tcW w:w="1077" w:type="dxa"/>
            <w:gridSpan w:val="3"/>
            <w:shd w:val="clear" w:color="auto" w:fill="auto"/>
            <w:vAlign w:val="bottom"/>
          </w:tcPr>
          <w:p w:rsidR="00762840" w:rsidRPr="000B0DC7" w:rsidRDefault="00762840" w:rsidP="0089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</w:pPr>
          </w:p>
          <w:p w:rsidR="00762840" w:rsidRPr="000B0DC7" w:rsidRDefault="00171295" w:rsidP="0017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17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891F2E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24/25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.04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762840" w:rsidRPr="000B0DC7" w:rsidRDefault="00C14D3E" w:rsidP="00171295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171295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:rsidR="00762840" w:rsidRPr="000B0DC7" w:rsidRDefault="00176F77" w:rsidP="00D80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18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Уторак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 xml:space="preserve"> 0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4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5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. 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62840" w:rsidRPr="000B0DC7" w:rsidRDefault="00C14D3E" w:rsidP="00176F77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176F77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176F77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bottom"/>
          </w:tcPr>
          <w:p w:rsidR="00762840" w:rsidRPr="000B0DC7" w:rsidRDefault="00B97A4D" w:rsidP="00D80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19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 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 xml:space="preserve">Петак 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07</w:t>
            </w:r>
            <w:r w:rsidR="00C14D3E" w:rsidRPr="000B0DC7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5</w:t>
            </w:r>
            <w:r w:rsidR="00C14D3E" w:rsidRPr="000B0DC7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  <w:t xml:space="preserve">. </w:t>
            </w:r>
            <w:r w:rsidR="00C14D3E"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762840" w:rsidRPr="000B0DC7" w:rsidRDefault="00C14D3E" w:rsidP="00B97A4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B97A4D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B97A4D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:rsidR="00762840" w:rsidRPr="00B97A4D" w:rsidRDefault="00C14D3E" w:rsidP="00914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 w:rsidR="00B97A4D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0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 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Недеља</w:t>
            </w:r>
            <w:r w:rsidR="0091403A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09</w:t>
            </w:r>
            <w:r w:rsidR="00B97A4D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.05.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62840" w:rsidRPr="000B0DC7" w:rsidRDefault="00B97A4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="00C14D3E"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1295" w:rsidRDefault="000975A1" w:rsidP="001712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171295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FC22BB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FC22BB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FC22BB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FC22BB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0975A1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176F77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B97A4D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0975A1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176F77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176F77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176F77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FC22BB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  <w:r w:rsidR="00C14D3E" w:rsidRPr="00FC22B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0975A1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="00176F77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 xml:space="preserve"> Бор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B97A4D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Дунав-Бобан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C14D3E" w:rsidP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Р</w:t>
            </w:r>
            <w:r w:rsidR="00B97A4D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тањ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91403A" w:rsidP="00176F7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 </w:t>
            </w:r>
            <w:r w:rsidR="00176F77" w:rsidRPr="00176F77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 w:rsidP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0975A1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176F77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Хајдук Вељко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176F77" w:rsidRDefault="000975A1" w:rsidP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176F77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176F77" w:rsidRDefault="00176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FC22BB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  <w:r w:rsidR="00C14D3E" w:rsidRPr="00FC22BB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2840" w:rsidTr="00D80AA6">
        <w:trPr>
          <w:trHeight w:val="270"/>
        </w:trPr>
        <w:tc>
          <w:tcPr>
            <w:tcW w:w="1077" w:type="dxa"/>
            <w:gridSpan w:val="3"/>
            <w:shd w:val="clear" w:color="auto" w:fill="auto"/>
            <w:vAlign w:val="bottom"/>
          </w:tcPr>
          <w:p w:rsidR="00762840" w:rsidRPr="000B0DC7" w:rsidRDefault="00762840" w:rsidP="0089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</w:p>
          <w:p w:rsidR="00762840" w:rsidRPr="000B0DC7" w:rsidRDefault="00C14D3E" w:rsidP="0089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 w:rsidR="00B97A4D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1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</w:t>
            </w:r>
          </w:p>
          <w:p w:rsidR="00762840" w:rsidRPr="00B97A4D" w:rsidRDefault="0091403A" w:rsidP="00914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15</w:t>
            </w:r>
            <w:r w:rsidR="00B97A4D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16</w:t>
            </w:r>
            <w:r w:rsidR="00B97A4D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.05.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762840" w:rsidRPr="000B0DC7" w:rsidRDefault="00C14D3E" w:rsidP="00B97A4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B97A4D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2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</w:t>
            </w:r>
          </w:p>
          <w:p w:rsidR="00762840" w:rsidRPr="000B0DC7" w:rsidRDefault="00D80AA6" w:rsidP="00914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2</w:t>
            </w:r>
            <w:r w:rsidR="0091403A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/</w:t>
            </w:r>
            <w:r w:rsidR="0091403A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23</w:t>
            </w:r>
            <w:r w:rsidR="00C14D3E" w:rsidRPr="000B0DC7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</w:rPr>
              <w:t>.05.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62840" w:rsidRPr="000B0DC7" w:rsidRDefault="00C14D3E" w:rsidP="00D80AA6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D80AA6"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bottom"/>
          </w:tcPr>
          <w:p w:rsidR="00762840" w:rsidRPr="00D80AA6" w:rsidRDefault="00C14D3E" w:rsidP="00914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3</w:t>
            </w:r>
            <w:r w:rsid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 xml:space="preserve"> коло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29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/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30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5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762840" w:rsidRPr="000B0DC7" w:rsidRDefault="00D80AA6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="00C14D3E"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:rsidR="00762840" w:rsidRPr="00D80AA6" w:rsidRDefault="00C14D3E" w:rsidP="00914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 w:rsidR="00D80AA6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 xml:space="preserve">4 </w:t>
            </w:r>
            <w:r w:rsid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коло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</w:t>
            </w:r>
            <w:r w:rsidR="0091403A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05</w:t>
            </w:r>
            <w:r w:rsidR="00D80AA6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/</w:t>
            </w:r>
            <w:r w:rsidR="0091403A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06</w:t>
            </w:r>
            <w:r w:rsidR="00D80AA6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  <w:t>.06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62840" w:rsidRPr="000B0DC7" w:rsidRDefault="00D80AA6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="00C14D3E"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762840" w:rsidRDefault="0076284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0975A1" w:rsidP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="00B97A4D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0B0DC7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D80AA6" w:rsidRDefault="00D80AA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D80AA6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0B0DC7" w:rsidRDefault="0091403A" w:rsidP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  <w:r w:rsidR="00C14D3E" w:rsidRPr="000B0DC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0B0DC7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7628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0975A1" w:rsidP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="00B97A4D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D80AA6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D80AA6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Хајдук Вељко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0975A1" w:rsidP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B97A4D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0975A1" w:rsidP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B97A4D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0975A1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B97A4D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B97A4D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 xml:space="preserve">    Бор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34702" w:rsidTr="00D80AA6">
        <w:trPr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B97A4D" w:rsidRDefault="0091403A" w:rsidP="00B97A4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="00B97A4D" w:rsidRPr="00B97A4D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B97A4D" w:rsidRDefault="00B97A4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91403A" w:rsidRDefault="0091403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E5786A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Pr="000B0DC7" w:rsidRDefault="00C14D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0B0DC7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762840" w:rsidRPr="000B0DC7" w:rsidRDefault="0076284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762840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762840" w:rsidRDefault="00C14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shd w:val="clear" w:color="auto" w:fill="auto"/>
            <w:vAlign w:val="bottom"/>
          </w:tcPr>
          <w:p w:rsidR="00D80AA6" w:rsidRPr="000B0DC7" w:rsidRDefault="00D80AA6" w:rsidP="0089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</w:p>
          <w:p w:rsidR="00D80AA6" w:rsidRPr="00D80AA6" w:rsidRDefault="00D80AA6" w:rsidP="00914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</w:pP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5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 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/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.06</w:t>
            </w: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Pr="000B0DC7" w:rsidRDefault="00D80AA6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:rsidR="00D80AA6" w:rsidRPr="00D80AA6" w:rsidRDefault="00D80AA6" w:rsidP="00914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>6</w:t>
            </w:r>
            <w:r w:rsidRPr="000B0DC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 xml:space="preserve"> коло </w:t>
            </w:r>
            <w:r w:rsidR="0091403A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u w:val="single"/>
                <w:lang w:val="sr-Cyrl-RS"/>
              </w:rPr>
              <w:t xml:space="preserve"> Среда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sr-Cyrl-RS"/>
              </w:rPr>
              <w:t>16.06.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D80AA6" w:rsidRPr="000B0DC7" w:rsidRDefault="00D80AA6" w:rsidP="00D80AA6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0B0DC7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sz w:val="14"/>
                <w:szCs w:val="14"/>
                <w:lang w:val="sr-Cyrl-RS"/>
              </w:rPr>
              <w:t>0</w:t>
            </w:r>
            <w:r w:rsidRPr="000B0DC7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251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 w:rsidP="000975A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E5786A">
              <w:rPr>
                <w:rFonts w:ascii="Arial" w:eastAsia="Times New Roman" w:hAnsi="Arial" w:cs="Arial"/>
                <w:sz w:val="12"/>
                <w:szCs w:val="12"/>
              </w:rPr>
              <w:t xml:space="preserve">   </w:t>
            </w:r>
            <w:r w:rsidR="00E5786A" w:rsidRPr="00E5786A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Дунав-Бобан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E5786A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Ртањ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E5786A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Хајдук Вељко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E5786A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Ђердап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E5786A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Књажевац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Сокоград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ОФК 019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Озрен-Гол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E5786A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Пореч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sr-Cyrl-RS"/>
              </w:rPr>
            </w:pPr>
            <w:r w:rsidRPr="00E5786A">
              <w:rPr>
                <w:rFonts w:ascii="Arial" w:eastAsia="Times New Roman" w:hAnsi="Arial" w:cs="Arial"/>
                <w:sz w:val="12"/>
                <w:szCs w:val="12"/>
                <w:lang w:val="sr-Cyrl-RS"/>
              </w:rPr>
              <w:t>Хајдук Вељко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Бродоремонт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Каблови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5"/>
          <w:wAfter w:w="2783" w:type="dxa"/>
          <w:trHeight w:val="270"/>
        </w:trPr>
        <w:tc>
          <w:tcPr>
            <w:tcW w:w="107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E5786A" w:rsidRDefault="00D80AA6" w:rsidP="000975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  <w:r w:rsidR="00E5786A"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Полом</w:t>
            </w:r>
          </w:p>
        </w:tc>
        <w:tc>
          <w:tcPr>
            <w:tcW w:w="10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E5786A" w:rsidRDefault="00E578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Бор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gridSpan w:val="2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88" w:type="dxa"/>
            </w:tcMar>
            <w:vAlign w:val="bottom"/>
          </w:tcPr>
          <w:p w:rsidR="00D80AA6" w:rsidRPr="00CE1EDE" w:rsidRDefault="00CE1E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Р</w:t>
            </w: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тањ</w:t>
            </w:r>
          </w:p>
        </w:tc>
        <w:tc>
          <w:tcPr>
            <w:tcW w:w="1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CC00"/>
            <w:tcMar>
              <w:left w:w="98" w:type="dxa"/>
            </w:tcMar>
            <w:vAlign w:val="bottom"/>
          </w:tcPr>
          <w:p w:rsidR="00D80AA6" w:rsidRPr="00CE1EDE" w:rsidRDefault="00CE1E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sr-Cyrl-R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r-Cyrl-RS"/>
              </w:rPr>
              <w:t>Дунав-Бобан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00"/>
            <w:tcMar>
              <w:left w:w="98" w:type="dxa"/>
            </w:tcMar>
            <w:vAlign w:val="bottom"/>
          </w:tcPr>
          <w:p w:rsidR="00D80AA6" w:rsidRPr="00FC22BB" w:rsidRDefault="00D80A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C22BB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  <w:tr w:rsidR="00D80AA6" w:rsidTr="00D80AA6">
        <w:trPr>
          <w:gridAfter w:val="19"/>
          <w:wAfter w:w="8446" w:type="dxa"/>
          <w:trHeight w:val="270"/>
        </w:trPr>
        <w:tc>
          <w:tcPr>
            <w:tcW w:w="222" w:type="dxa"/>
            <w:shd w:val="clear" w:color="auto" w:fill="auto"/>
            <w:vAlign w:val="bottom"/>
          </w:tcPr>
          <w:p w:rsidR="00D80AA6" w:rsidRPr="00FC22BB" w:rsidRDefault="00D80AA6">
            <w:pPr>
              <w:spacing w:after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bottom"/>
          </w:tcPr>
          <w:p w:rsidR="00D80AA6" w:rsidRDefault="00D80AA6">
            <w:pPr>
              <w:spacing w:after="0"/>
              <w:rPr>
                <w:rFonts w:cs="Times New Roman"/>
              </w:rPr>
            </w:pPr>
          </w:p>
        </w:tc>
      </w:tr>
    </w:tbl>
    <w:p w:rsidR="00762840" w:rsidRDefault="00CE1EDE">
      <w:pPr>
        <w:pStyle w:val="NoSpacing"/>
        <w:rPr>
          <w:sz w:val="16"/>
          <w:szCs w:val="16"/>
          <w:lang w:val="sr-Cyrl-RS"/>
        </w:rPr>
      </w:pPr>
      <w:r w:rsidRPr="00CE1EDE">
        <w:rPr>
          <w:sz w:val="16"/>
          <w:szCs w:val="16"/>
        </w:rPr>
        <w:t>Напомена:</w:t>
      </w:r>
    </w:p>
    <w:p w:rsidR="00CE1EDE" w:rsidRDefault="00CE1EDE">
      <w:pPr>
        <w:pStyle w:val="NoSpacing"/>
        <w:rPr>
          <w:sz w:val="16"/>
          <w:szCs w:val="16"/>
          <w:lang w:val="sr-Cyrl-RS"/>
        </w:rPr>
      </w:pPr>
    </w:p>
    <w:p w:rsidR="00CE1EDE" w:rsidRPr="00CE1EDE" w:rsidRDefault="00CE1EDE">
      <w:pPr>
        <w:pStyle w:val="NoSpacing"/>
        <w:rPr>
          <w:rFonts w:ascii="Arial" w:hAnsi="Arial" w:cs="Arial"/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>Књажевац, Дунав Бобан, Каблови, Сокоград, Полом и Пореч немају пионире</w:t>
      </w:r>
      <w:bookmarkStart w:id="0" w:name="_GoBack"/>
      <w:bookmarkEnd w:id="0"/>
    </w:p>
    <w:sectPr w:rsidR="00CE1EDE" w:rsidRPr="00CE1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346" w:bottom="765" w:left="432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02" w:rsidRDefault="00934702">
      <w:pPr>
        <w:spacing w:after="0" w:line="240" w:lineRule="auto"/>
      </w:pPr>
      <w:r>
        <w:separator/>
      </w:r>
    </w:p>
  </w:endnote>
  <w:endnote w:type="continuationSeparator" w:id="0">
    <w:p w:rsidR="00934702" w:rsidRDefault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02" w:rsidRDefault="00934702">
      <w:pPr>
        <w:spacing w:after="0" w:line="240" w:lineRule="auto"/>
      </w:pPr>
      <w:r>
        <w:separator/>
      </w:r>
    </w:p>
  </w:footnote>
  <w:footnote w:type="continuationSeparator" w:id="0">
    <w:p w:rsidR="00934702" w:rsidRDefault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Header"/>
      <w:tabs>
        <w:tab w:val="left" w:pos="2865"/>
      </w:tabs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-313690</wp:posOffset>
              </wp:positionV>
              <wp:extent cx="7562850" cy="68516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14744" w:type="dxa"/>
                            <w:tblInd w:w="108" w:type="dxa"/>
                            <w:tblLook w:val="0000" w:firstRow="0" w:lastRow="0" w:firstColumn="0" w:lastColumn="0" w:noHBand="0" w:noVBand="0"/>
                          </w:tblPr>
                          <w:tblGrid>
                            <w:gridCol w:w="2086"/>
                            <w:gridCol w:w="7435"/>
                            <w:gridCol w:w="5223"/>
                          </w:tblGrid>
                          <w:tr w:rsidR="00934702">
                            <w:trPr>
                              <w:trHeight w:val="1080"/>
                            </w:trPr>
                            <w:tc>
                              <w:tcPr>
                                <w:tcW w:w="2086" w:type="dxa"/>
                                <w:shd w:val="clear" w:color="auto" w:fill="auto"/>
                                <w:vAlign w:val="center"/>
                              </w:tcPr>
                              <w:p w:rsidR="00934702" w:rsidRDefault="00934702" w:rsidP="00C14D3E">
                                <w:pPr>
                                  <w:pStyle w:val="Heading1"/>
                                  <w:ind w:left="601"/>
                                  <w:rPr>
                                    <w:color w:val="auto"/>
                                  </w:rPr>
                                </w:pPr>
                                <w:bookmarkStart w:id="1" w:name="__UnoMark__2171_4065919128"/>
                                <w:bookmarkEnd w:id="1"/>
                                <w:r>
                                  <w:rPr>
                                    <w:noProof/>
                                    <w:color w:val="auto"/>
                                    <w:lang w:val="sr-Cyrl-RS" w:eastAsia="sr-Cyrl-RS"/>
                                  </w:rPr>
                                  <w:drawing>
                                    <wp:inline distT="0" distB="0" distL="0" distR="0" wp14:anchorId="0552B8C9" wp14:editId="51879F1B">
                                      <wp:extent cx="581025" cy="571500"/>
                                      <wp:effectExtent l="0" t="0" r="0" b="0"/>
                                      <wp:docPr id="3" name="Picture 1" descr="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" descr="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1025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435" w:type="dxa"/>
                                <w:shd w:val="clear" w:color="auto" w:fill="auto"/>
                                <w:vAlign w:val="center"/>
                              </w:tcPr>
                              <w:p w:rsidR="00934702" w:rsidRPr="004B042E" w:rsidRDefault="00934702">
                                <w:pPr>
                                  <w:pStyle w:val="Heading1"/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bookmarkStart w:id="2" w:name="__UnoMark__2172_4065919128"/>
                                <w:bookmarkEnd w:id="2"/>
                                <w:r w:rsidRPr="004B042E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t>ФУДБАЛСКИ САВЕЗ ЗАЈЕЧАРСКОГ ОКРУГА</w:t>
                                </w:r>
                              </w:p>
                              <w:p w:rsidR="00934702" w:rsidRPr="004B042E" w:rsidRDefault="00934702">
                                <w:pPr>
                                  <w:pStyle w:val="Heading1"/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4B042E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t xml:space="preserve"> К. Констатиновица Чауша  бб ПФ 115. 19000 Зајечар</w:t>
                                </w:r>
                              </w:p>
                              <w:p w:rsidR="00934702" w:rsidRDefault="00934702">
                                <w:pPr>
                                  <w:pStyle w:val="Heading1"/>
                                  <w:rPr>
                                    <w:color w:val="auto"/>
                                  </w:rPr>
                                </w:pPr>
                                <w:bookmarkStart w:id="3" w:name="__UnoMark__2173_4065919128"/>
                                <w:bookmarkEnd w:id="3"/>
                                <w:r w:rsidRPr="004B042E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t>Тел-факс: 019/421-542,0659486888 E-mai fszozajecar@mts.rs</w:t>
                                </w:r>
                              </w:p>
                            </w:tc>
                            <w:tc>
                              <w:tcPr>
                                <w:tcW w:w="5223" w:type="dxa"/>
                                <w:shd w:val="clear" w:color="auto" w:fill="auto"/>
                                <w:vAlign w:val="center"/>
                              </w:tcPr>
                              <w:p w:rsidR="00934702" w:rsidRDefault="0093470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auto"/>
                                  </w:rPr>
                                </w:pPr>
                                <w:bookmarkStart w:id="4" w:name="__UnoMark__2174_4065919128"/>
                                <w:bookmarkEnd w:id="4"/>
                              </w:p>
                            </w:tc>
                          </w:tr>
                        </w:tbl>
                        <w:p w:rsidR="00934702" w:rsidRDefault="00934702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margin-left:0;margin-top:-24.7pt;width:595.5pt;height:53.9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" filled="f" stroked="f">
              <v:textbox style="mso-fit-shape-to-text:t" inset="0,0,0,0">
                <w:txbxContent>
                  <w:tbl>
                    <w:tblPr>
                      <w:tblW w:w="14744" w:type="dxa"/>
                      <w:tblInd w:w="108" w:type="dxa"/>
                      <w:tblLook w:val="0000" w:firstRow="0" w:lastRow="0" w:firstColumn="0" w:lastColumn="0" w:noHBand="0" w:noVBand="0"/>
                    </w:tblPr>
                    <w:tblGrid>
                      <w:gridCol w:w="2086"/>
                      <w:gridCol w:w="7435"/>
                      <w:gridCol w:w="5223"/>
                    </w:tblGrid>
                    <w:tr w:rsidR="00934702">
                      <w:trPr>
                        <w:trHeight w:val="1080"/>
                      </w:trPr>
                      <w:tc>
                        <w:tcPr>
                          <w:tcW w:w="2086" w:type="dxa"/>
                          <w:shd w:val="clear" w:color="auto" w:fill="auto"/>
                          <w:vAlign w:val="center"/>
                        </w:tcPr>
                        <w:p w:rsidR="00934702" w:rsidRDefault="00934702" w:rsidP="00C14D3E">
                          <w:pPr>
                            <w:pStyle w:val="Heading1"/>
                            <w:ind w:left="601"/>
                            <w:rPr>
                              <w:color w:val="auto"/>
                            </w:rPr>
                          </w:pPr>
                          <w:bookmarkStart w:id="5" w:name="__UnoMark__2171_4065919128"/>
                          <w:bookmarkEnd w:id="5"/>
                          <w:r>
                            <w:rPr>
                              <w:noProof/>
                              <w:color w:val="auto"/>
                              <w:lang w:val="sr-Cyrl-RS" w:eastAsia="sr-Cyrl-RS"/>
                            </w:rPr>
                            <w:drawing>
                              <wp:inline distT="0" distB="0" distL="0" distR="0" wp14:anchorId="0552B8C9" wp14:editId="51879F1B">
                                <wp:extent cx="581025" cy="571500"/>
                                <wp:effectExtent l="0" t="0" r="0" b="0"/>
                                <wp:docPr id="3" name="Picture 1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 descr="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435" w:type="dxa"/>
                          <w:shd w:val="clear" w:color="auto" w:fill="auto"/>
                          <w:vAlign w:val="center"/>
                        </w:tcPr>
                        <w:p w:rsidR="00934702" w:rsidRPr="004B042E" w:rsidRDefault="00934702">
                          <w:pPr>
                            <w:pStyle w:val="Heading1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bookmarkStart w:id="6" w:name="__UnoMark__2172_4065919128"/>
                          <w:bookmarkEnd w:id="6"/>
                          <w:r w:rsidRPr="004B042E">
                            <w:rPr>
                              <w:color w:val="auto"/>
                              <w:sz w:val="16"/>
                              <w:szCs w:val="16"/>
                            </w:rPr>
                            <w:t>ФУДБАЛСКИ САВЕЗ ЗАЈЕЧАРСКОГ ОКРУГА</w:t>
                          </w:r>
                        </w:p>
                        <w:p w:rsidR="00934702" w:rsidRPr="004B042E" w:rsidRDefault="00934702">
                          <w:pPr>
                            <w:pStyle w:val="Heading1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B042E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К. Констатиновица Чауша  бб ПФ 115. 19000 Зајечар</w:t>
                          </w:r>
                        </w:p>
                        <w:p w:rsidR="00934702" w:rsidRDefault="00934702">
                          <w:pPr>
                            <w:pStyle w:val="Heading1"/>
                            <w:rPr>
                              <w:color w:val="auto"/>
                            </w:rPr>
                          </w:pPr>
                          <w:bookmarkStart w:id="7" w:name="__UnoMark__2173_4065919128"/>
                          <w:bookmarkEnd w:id="7"/>
                          <w:r w:rsidRPr="004B042E">
                            <w:rPr>
                              <w:color w:val="auto"/>
                              <w:sz w:val="16"/>
                              <w:szCs w:val="16"/>
                            </w:rPr>
                            <w:t>Тел-факс: 019/421-542,0659486888 E-mai fszozajecar@mts.rs</w:t>
                          </w:r>
                        </w:p>
                      </w:tc>
                      <w:tc>
                        <w:tcPr>
                          <w:tcW w:w="5223" w:type="dxa"/>
                          <w:shd w:val="clear" w:color="auto" w:fill="auto"/>
                          <w:vAlign w:val="center"/>
                        </w:tcPr>
                        <w:p w:rsidR="00934702" w:rsidRDefault="00934702">
                          <w:pPr>
                            <w:jc w:val="center"/>
                            <w:rPr>
                              <w:rFonts w:ascii="Arial" w:hAnsi="Arial" w:cs="Arial"/>
                              <w:color w:val="auto"/>
                            </w:rPr>
                          </w:pPr>
                          <w:bookmarkStart w:id="8" w:name="__UnoMark__2174_4065919128"/>
                          <w:bookmarkEnd w:id="8"/>
                        </w:p>
                      </w:tc>
                    </w:tr>
                  </w:tbl>
                  <w:p w:rsidR="00934702" w:rsidRDefault="00934702"/>
                </w:txbxContent>
              </v:textbox>
              <w10:wrap type="square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2840"/>
    <w:rsid w:val="000975A1"/>
    <w:rsid w:val="000B0DC7"/>
    <w:rsid w:val="00171295"/>
    <w:rsid w:val="00176F77"/>
    <w:rsid w:val="004B042E"/>
    <w:rsid w:val="00762840"/>
    <w:rsid w:val="00891F2E"/>
    <w:rsid w:val="0091403A"/>
    <w:rsid w:val="00934702"/>
    <w:rsid w:val="00AC3F4E"/>
    <w:rsid w:val="00B97A4D"/>
    <w:rsid w:val="00C14D3E"/>
    <w:rsid w:val="00CE1EDE"/>
    <w:rsid w:val="00D80AA6"/>
    <w:rsid w:val="00E5786A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A"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EA4F3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F746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C61DE"/>
  </w:style>
  <w:style w:type="character" w:customStyle="1" w:styleId="FooterChar">
    <w:name w:val="Footer Char"/>
    <w:basedOn w:val="DefaultParagraphFont"/>
    <w:link w:val="Footer"/>
    <w:uiPriority w:val="99"/>
    <w:qFormat/>
    <w:rsid w:val="007C61D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C61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EA4F38"/>
    <w:rPr>
      <w:rFonts w:ascii="Arial" w:eastAsia="Times New Roman" w:hAnsi="Arial" w:cs="Arial"/>
      <w:b/>
      <w:bCs/>
      <w:szCs w:val="24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553B"/>
    <w:pPr>
      <w:ind w:left="720"/>
      <w:contextualSpacing/>
    </w:pPr>
  </w:style>
  <w:style w:type="paragraph" w:styleId="NoSpacing">
    <w:name w:val="No Spacing"/>
    <w:uiPriority w:val="1"/>
    <w:qFormat/>
    <w:rsid w:val="00C229B8"/>
    <w:rPr>
      <w:color w:val="00000A"/>
      <w:sz w:val="22"/>
    </w:rPr>
  </w:style>
  <w:style w:type="paragraph" w:styleId="Header">
    <w:name w:val="header"/>
    <w:basedOn w:val="Normal"/>
    <w:link w:val="HeaderChar"/>
    <w:uiPriority w:val="99"/>
    <w:unhideWhenUsed/>
    <w:rsid w:val="007C61D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C61DE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C61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1427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FA86-F86E-4BAF-B21C-26E269D8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39</cp:revision>
  <cp:lastPrinted>2017-09-13T12:30:00Z</cp:lastPrinted>
  <dcterms:created xsi:type="dcterms:W3CDTF">2017-08-15T09:54:00Z</dcterms:created>
  <dcterms:modified xsi:type="dcterms:W3CDTF">2021-03-02T20:38:00Z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