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DD5" w:rsidRDefault="00024DD5" w:rsidP="00024DD5">
      <w:pPr>
        <w:pStyle w:val="NormalWeb"/>
        <w:shd w:val="clear" w:color="auto" w:fill="FFFFFF"/>
        <w:spacing w:before="0" w:beforeAutospacing="0" w:after="158" w:afterAutospacing="0"/>
        <w:rPr>
          <w:rFonts w:ascii="Arial" w:hAnsi="Arial" w:cs="Arial"/>
          <w:color w:val="666666"/>
          <w:sz w:val="23"/>
          <w:szCs w:val="23"/>
        </w:rPr>
      </w:pPr>
      <w:r>
        <w:rPr>
          <w:rFonts w:ascii="Arial" w:hAnsi="Arial" w:cs="Arial"/>
          <w:color w:val="666666"/>
          <w:sz w:val="23"/>
          <w:szCs w:val="23"/>
        </w:rPr>
        <w:t>ВАЖНО ОБАВЕШТЕЊЕ</w:t>
      </w:r>
    </w:p>
    <w:p w:rsidR="00024DD5" w:rsidRDefault="00024DD5" w:rsidP="00024DD5">
      <w:pPr>
        <w:pStyle w:val="NormalWeb"/>
        <w:shd w:val="clear" w:color="auto" w:fill="F2F2F2"/>
        <w:spacing w:before="0" w:beforeAutospacing="0" w:after="0" w:afterAutospacing="0"/>
        <w:rPr>
          <w:rFonts w:ascii="Arial" w:hAnsi="Arial" w:cs="Arial"/>
          <w:i/>
          <w:iCs/>
          <w:color w:val="666666"/>
          <w:sz w:val="23"/>
          <w:szCs w:val="23"/>
        </w:rPr>
      </w:pPr>
      <w:r>
        <w:rPr>
          <w:rFonts w:ascii="Arial" w:hAnsi="Arial" w:cs="Arial"/>
          <w:i/>
          <w:iCs/>
          <w:color w:val="666666"/>
          <w:sz w:val="23"/>
          <w:szCs w:val="23"/>
        </w:rPr>
        <w:t>Обавештавају се сви фудбалски и футсал клубови, сви играчи и играчице,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фудбалски тренери и сви остали фудбалски стручњаци и фудбалски радници,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укључујући и оне који су активни у базичном фудбалу (у систему ФС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Србије), да је увођењем ванредног стања у Републици Србији дана 15.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марта 2020. године, дошло до престанка свих фудбалских такмичења, до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престанка одржавања свих пријатељских утакмица и до престанка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тренажних процеса у фудбалским и футсал клубовима.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Сви фудбалски и футсал клубови под ингеренцијом ФСС, дужни су да одмах: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• обуставе учешће у фудбалским такмичењима свих нивоа;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• откажу све заказане пријатељске утакмице;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• обуставе све видове тренажног процеса играча и играчица;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• престану са организовањем било каквог вида рекреативног бављења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фудбалом и футсалом;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• престану са окупљањем спортиста и спортисткиња у својим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просторијама.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Налаже се свим фудбалским и футсал клубовима, као и територијалним,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окружним, градским и општинским фудбалским савезима са територије ФСС,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да прате обавештења, наредбе и упутства надлежних државних органа и да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поступају у складу са оним што у њима буде саопштено.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О свим даљим мерама које ће бити предузете у фудбалском и футсал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спорту, ФСС ће обавештавати своје чланове званичним каналима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комуникације (интернет презентације – сајт и друштвене мреже), путем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средстава јавног информисања и свих других доступних начина</w:t>
      </w:r>
      <w:r>
        <w:rPr>
          <w:rFonts w:ascii="Arial" w:hAnsi="Arial" w:cs="Arial"/>
          <w:i/>
          <w:iCs/>
          <w:color w:val="666666"/>
          <w:sz w:val="23"/>
          <w:szCs w:val="23"/>
        </w:rPr>
        <w:br/>
        <w:t>комуникације.</w:t>
      </w:r>
    </w:p>
    <w:p w:rsidR="003352D0" w:rsidRDefault="003352D0">
      <w:bookmarkStart w:id="0" w:name="_GoBack"/>
      <w:bookmarkEnd w:id="0"/>
    </w:p>
    <w:sectPr w:rsidR="003352D0" w:rsidSect="00DC29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A13" w:rsidRDefault="002B4A13" w:rsidP="006A2BFB">
      <w:pPr>
        <w:spacing w:after="0" w:line="240" w:lineRule="auto"/>
      </w:pPr>
      <w:r>
        <w:separator/>
      </w:r>
    </w:p>
  </w:endnote>
  <w:endnote w:type="continuationSeparator" w:id="0">
    <w:p w:rsidR="002B4A13" w:rsidRDefault="002B4A13" w:rsidP="006A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FB" w:rsidRDefault="006A2B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FB" w:rsidRDefault="006A2B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FB" w:rsidRDefault="006A2B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A13" w:rsidRDefault="002B4A13" w:rsidP="006A2BFB">
      <w:pPr>
        <w:spacing w:after="0" w:line="240" w:lineRule="auto"/>
      </w:pPr>
      <w:r>
        <w:separator/>
      </w:r>
    </w:p>
  </w:footnote>
  <w:footnote w:type="continuationSeparator" w:id="0">
    <w:p w:rsidR="002B4A13" w:rsidRDefault="002B4A13" w:rsidP="006A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FB" w:rsidRDefault="006A2B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FB" w:rsidRDefault="006A2B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FB" w:rsidRDefault="006A2B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3747"/>
    <w:multiLevelType w:val="hybridMultilevel"/>
    <w:tmpl w:val="0AF84F8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6200622"/>
    <w:multiLevelType w:val="hybridMultilevel"/>
    <w:tmpl w:val="12CEE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22DBC"/>
    <w:multiLevelType w:val="hybridMultilevel"/>
    <w:tmpl w:val="BB8A3A3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4F618D2"/>
    <w:multiLevelType w:val="hybridMultilevel"/>
    <w:tmpl w:val="9A16E04C"/>
    <w:lvl w:ilvl="0" w:tplc="D19E59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F5848"/>
    <w:multiLevelType w:val="hybridMultilevel"/>
    <w:tmpl w:val="57801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D1312"/>
    <w:multiLevelType w:val="hybridMultilevel"/>
    <w:tmpl w:val="D3BEB1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BAC713E"/>
    <w:multiLevelType w:val="hybridMultilevel"/>
    <w:tmpl w:val="D77C6B4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FD577B7"/>
    <w:multiLevelType w:val="hybridMultilevel"/>
    <w:tmpl w:val="840C2F68"/>
    <w:lvl w:ilvl="0" w:tplc="EC1A37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7E35BE"/>
    <w:multiLevelType w:val="hybridMultilevel"/>
    <w:tmpl w:val="D77C6B4C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5F934C59"/>
    <w:multiLevelType w:val="hybridMultilevel"/>
    <w:tmpl w:val="F78E8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C205BF"/>
    <w:multiLevelType w:val="hybridMultilevel"/>
    <w:tmpl w:val="F350C60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6FD33CC5"/>
    <w:multiLevelType w:val="hybridMultilevel"/>
    <w:tmpl w:val="36DE520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74B06666"/>
    <w:multiLevelType w:val="hybridMultilevel"/>
    <w:tmpl w:val="DAC8DB5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96038"/>
    <w:rsid w:val="00024DD5"/>
    <w:rsid w:val="00043A82"/>
    <w:rsid w:val="00052741"/>
    <w:rsid w:val="00071280"/>
    <w:rsid w:val="0008406C"/>
    <w:rsid w:val="000B1A83"/>
    <w:rsid w:val="000B6BB3"/>
    <w:rsid w:val="00196038"/>
    <w:rsid w:val="001C236A"/>
    <w:rsid w:val="001F5BD1"/>
    <w:rsid w:val="00290C8C"/>
    <w:rsid w:val="002B4A13"/>
    <w:rsid w:val="002E553C"/>
    <w:rsid w:val="00311F7B"/>
    <w:rsid w:val="003352D0"/>
    <w:rsid w:val="003428BD"/>
    <w:rsid w:val="00360A5C"/>
    <w:rsid w:val="0042327B"/>
    <w:rsid w:val="004522BC"/>
    <w:rsid w:val="00460C20"/>
    <w:rsid w:val="00491E90"/>
    <w:rsid w:val="004A4352"/>
    <w:rsid w:val="004F6036"/>
    <w:rsid w:val="00540692"/>
    <w:rsid w:val="00582C3B"/>
    <w:rsid w:val="0060173A"/>
    <w:rsid w:val="00613F74"/>
    <w:rsid w:val="00634765"/>
    <w:rsid w:val="006421B8"/>
    <w:rsid w:val="00682484"/>
    <w:rsid w:val="006A2BFB"/>
    <w:rsid w:val="006C7D2D"/>
    <w:rsid w:val="006F78DF"/>
    <w:rsid w:val="007310EE"/>
    <w:rsid w:val="00797A4B"/>
    <w:rsid w:val="007A5949"/>
    <w:rsid w:val="008436C4"/>
    <w:rsid w:val="00853534"/>
    <w:rsid w:val="008A0CEE"/>
    <w:rsid w:val="008E1C1A"/>
    <w:rsid w:val="00962758"/>
    <w:rsid w:val="009A0169"/>
    <w:rsid w:val="009A50D0"/>
    <w:rsid w:val="009B5390"/>
    <w:rsid w:val="00A17DFA"/>
    <w:rsid w:val="00AB1020"/>
    <w:rsid w:val="00AD305F"/>
    <w:rsid w:val="00B01129"/>
    <w:rsid w:val="00BB5272"/>
    <w:rsid w:val="00C12C12"/>
    <w:rsid w:val="00CB0C06"/>
    <w:rsid w:val="00DB156E"/>
    <w:rsid w:val="00DC2933"/>
    <w:rsid w:val="00E26C3C"/>
    <w:rsid w:val="00E47C0D"/>
    <w:rsid w:val="00E53CEA"/>
    <w:rsid w:val="00EE49BB"/>
    <w:rsid w:val="00F31D10"/>
    <w:rsid w:val="00F57F41"/>
    <w:rsid w:val="00FA32E6"/>
    <w:rsid w:val="00FE6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16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6038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sz w:val="20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96038"/>
    <w:rPr>
      <w:rFonts w:ascii="Tahoma" w:hAnsi="Tahoma" w:cs="Times New Roman"/>
      <w:b/>
      <w:sz w:val="20"/>
      <w:szCs w:val="20"/>
      <w:lang w:val="sr-Cyrl-CS"/>
    </w:rPr>
  </w:style>
  <w:style w:type="paragraph" w:styleId="BalloonText">
    <w:name w:val="Balloon Text"/>
    <w:basedOn w:val="Normal"/>
    <w:link w:val="BalloonTextChar"/>
    <w:uiPriority w:val="99"/>
    <w:semiHidden/>
    <w:rsid w:val="00196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960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6038"/>
    <w:pPr>
      <w:ind w:left="720"/>
      <w:contextualSpacing/>
    </w:pPr>
  </w:style>
  <w:style w:type="table" w:styleId="TableGrid">
    <w:name w:val="Table Grid"/>
    <w:basedOn w:val="TableNormal"/>
    <w:uiPriority w:val="99"/>
    <w:rsid w:val="001960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19603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960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96038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9603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96038"/>
    <w:rPr>
      <w:rFonts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2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BF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A2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BF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24D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r-Cyrl-RS" w:eastAsia="sr-Cyrl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4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77166">
          <w:blockQuote w:val="1"/>
          <w:marLeft w:val="0"/>
          <w:marRight w:val="0"/>
          <w:marTop w:val="0"/>
          <w:marBottom w:val="315"/>
          <w:divBdr>
            <w:top w:val="none" w:sz="0" w:space="8" w:color="0C4076"/>
            <w:left w:val="single" w:sz="36" w:space="16" w:color="0C4076"/>
            <w:bottom w:val="none" w:sz="0" w:space="8" w:color="0C4076"/>
            <w:right w:val="none" w:sz="0" w:space="16" w:color="0C4076"/>
          </w:divBdr>
        </w:div>
      </w:divsChild>
    </w:div>
    <w:div w:id="7705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36</cp:revision>
  <cp:lastPrinted>2018-09-25T11:06:00Z</cp:lastPrinted>
  <dcterms:created xsi:type="dcterms:W3CDTF">2018-06-14T20:27:00Z</dcterms:created>
  <dcterms:modified xsi:type="dcterms:W3CDTF">2020-03-18T15:37:00Z</dcterms:modified>
</cp:coreProperties>
</file>