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7C" w:rsidRPr="00E051B2" w:rsidRDefault="00645D7C" w:rsidP="00E051B2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</w:p>
    <w:p w:rsidR="00645D7C" w:rsidRDefault="00275C79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 w:rsidRPr="00275C79">
        <w:rPr>
          <w:rFonts w:ascii="Times New Roman" w:hAnsi="Times New Roman" w:cs="Times New Roman"/>
          <w:b/>
          <w:sz w:val="32"/>
          <w:lang w:val="sr-Cyrl-CS"/>
        </w:rPr>
        <w:t xml:space="preserve">Анализа суђења </w:t>
      </w:r>
      <w:r w:rsidR="00E051B2">
        <w:rPr>
          <w:rFonts w:ascii="Times New Roman" w:hAnsi="Times New Roman" w:cs="Times New Roman"/>
          <w:b/>
          <w:sz w:val="32"/>
          <w:lang w:val="sr-Cyrl-RS"/>
        </w:rPr>
        <w:t xml:space="preserve">Окружжне лиге ФСЗО       </w:t>
      </w:r>
      <w:r w:rsidR="00162D2A">
        <w:rPr>
          <w:rFonts w:ascii="Times New Roman" w:hAnsi="Times New Roman" w:cs="Times New Roman"/>
          <w:b/>
          <w:sz w:val="32"/>
          <w:lang w:val="sr-Cyrl-RS"/>
        </w:rPr>
        <w:t xml:space="preserve">  </w:t>
      </w:r>
    </w:p>
    <w:p w:rsidR="00275C79" w:rsidRPr="00275C79" w:rsidRDefault="006F2E06" w:rsidP="00645D7C">
      <w:pPr>
        <w:spacing w:after="0" w:line="240" w:lineRule="auto"/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sr-Cyrl-RS"/>
        </w:rPr>
        <w:t>02</w:t>
      </w:r>
      <w:r w:rsidR="00C02E3A">
        <w:rPr>
          <w:rFonts w:ascii="Times New Roman" w:hAnsi="Times New Roman" w:cs="Times New Roman"/>
          <w:b/>
          <w:sz w:val="32"/>
          <w:lang w:val="sr-Cyrl-RS"/>
        </w:rPr>
        <w:t>. коло јесењ</w:t>
      </w:r>
      <w:r w:rsidR="00275C79" w:rsidRPr="00275C79">
        <w:rPr>
          <w:rFonts w:ascii="Times New Roman" w:hAnsi="Times New Roman" w:cs="Times New Roman"/>
          <w:b/>
          <w:sz w:val="32"/>
          <w:lang w:val="sr-Cyrl-RS"/>
        </w:rPr>
        <w:t>ег дела првенства</w:t>
      </w:r>
    </w:p>
    <w:tbl>
      <w:tblPr>
        <w:tblpPr w:leftFromText="180" w:rightFromText="180" w:vertAnchor="page" w:horzAnchor="margin" w:tblpXSpec="center" w:tblpY="18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4"/>
        <w:gridCol w:w="4022"/>
        <w:gridCol w:w="1080"/>
        <w:gridCol w:w="568"/>
        <w:gridCol w:w="4536"/>
      </w:tblGrid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l-SI"/>
              </w:rPr>
              <w:t>1.</w:t>
            </w:r>
          </w:p>
        </w:tc>
        <w:tc>
          <w:tcPr>
            <w:tcW w:w="4022" w:type="dxa"/>
            <w:vAlign w:val="center"/>
          </w:tcPr>
          <w:p w:rsidR="00275C79" w:rsidRPr="00275C79" w:rsidRDefault="00E051B2" w:rsidP="00D01FE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sr-Cyrl-CS"/>
              </w:rPr>
              <w:t xml:space="preserve"> </w:t>
            </w:r>
            <w:r w:rsidR="00636B17">
              <w:rPr>
                <w:rFonts w:ascii="Times New Roman" w:hAnsi="Times New Roman" w:cs="Times New Roman"/>
                <w:b/>
                <w:sz w:val="18"/>
                <w:lang w:val="sr-Cyrl-CS"/>
              </w:rPr>
              <w:t>ОФК“019“ – ФК“СЛОГА“</w:t>
            </w:r>
          </w:p>
        </w:tc>
        <w:tc>
          <w:tcPr>
            <w:tcW w:w="1080" w:type="dxa"/>
            <w:vAlign w:val="center"/>
          </w:tcPr>
          <w:p w:rsidR="00275C79" w:rsidRPr="00275C79" w:rsidRDefault="00636B17" w:rsidP="00D01FE8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5:1(3:1</w:t>
            </w:r>
            <w:r w:rsidR="00E051B2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E051B2" w:rsidP="00D01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756E23" w:rsidRDefault="00B71B30" w:rsidP="00D01FE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Без примедби.</w:t>
            </w:r>
            <w:bookmarkStart w:id="0" w:name="_GoBack"/>
            <w:bookmarkEnd w:id="0"/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4022" w:type="dxa"/>
            <w:tcBorders>
              <w:right w:val="single" w:sz="4" w:space="0" w:color="FFFFFF" w:themeColor="background1"/>
            </w:tcBorders>
            <w:vAlign w:val="center"/>
          </w:tcPr>
          <w:p w:rsidR="00275C79" w:rsidRPr="00642F53" w:rsidRDefault="00636B17" w:rsidP="00275C7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CS"/>
              </w:rPr>
              <w:t>Тодосијев Сашко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636B1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Цветковић Илија</w:t>
            </w:r>
          </w:p>
        </w:tc>
        <w:tc>
          <w:tcPr>
            <w:tcW w:w="1080" w:type="dxa"/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636B1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Паунковић Иван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636B1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Златковић Ђорђе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E051B2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677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D01FE8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Делегат је задовољио.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8923B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2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2E1DD6" w:rsidP="007D192B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Фк“КЊАЗ“ – Фк“МИЏОР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2E1DD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1:0(0</w:t>
            </w:r>
            <w:r w:rsidR="00D01FE8">
              <w:rPr>
                <w:rFonts w:ascii="Times New Roman" w:hAnsi="Times New Roman" w:cs="Times New Roman"/>
                <w:b/>
                <w:lang w:val="sr-Cyrl-CS"/>
              </w:rPr>
              <w:t>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D01FE8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01FE8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275C79" w:rsidRDefault="003E64C5" w:rsidP="00275C79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Тачка 3 потпуно празна,тачка 4 оскудно нап</w:t>
            </w:r>
            <w:r w:rsidR="005A10DC">
              <w:rPr>
                <w:rFonts w:ascii="Times New Roman" w:hAnsi="Times New Roman" w:cs="Times New Roman"/>
                <w:lang w:val="sr-Cyrl-CS"/>
              </w:rPr>
              <w:t>исана.С</w:t>
            </w:r>
            <w:r>
              <w:rPr>
                <w:rFonts w:ascii="Times New Roman" w:hAnsi="Times New Roman" w:cs="Times New Roman"/>
                <w:lang w:val="sr-Cyrl-CS"/>
              </w:rPr>
              <w:t>пец.случај детаљније описати</w:t>
            </w:r>
            <w:r w:rsidR="005A10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  <w:tr w:rsidR="007D192B" w:rsidRPr="00275C79" w:rsidTr="00A813D2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2E1DD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Стојановић Слађан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2E1DD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Милетић Стефан</w:t>
            </w:r>
          </w:p>
        </w:tc>
        <w:tc>
          <w:tcPr>
            <w:tcW w:w="1080" w:type="dxa"/>
            <w:vAlign w:val="center"/>
          </w:tcPr>
          <w:p w:rsidR="00275C79" w:rsidRPr="00275C79" w:rsidRDefault="002E1DD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E1DD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Милутиновић Јован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E1DD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162D2A" w:rsidRPr="00275C79" w:rsidRDefault="002E1DD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Гмитровић Иван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E1DD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3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6F2E06" w:rsidP="00FC3D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Фк“РГОТИНА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“ – </w:t>
            </w: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ФК“БУЧЈЕ</w:t>
            </w:r>
            <w:r w:rsidR="00FC3DA9">
              <w:rPr>
                <w:rFonts w:ascii="Times New Roman" w:hAnsi="Times New Roman" w:cs="Times New Roman"/>
                <w:b/>
                <w:sz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275C79" w:rsidRPr="00275C79" w:rsidRDefault="006F2E06" w:rsidP="00FC3DA9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2:1(1:0</w:t>
            </w:r>
            <w:r w:rsidR="00FC3DA9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FC3DA9" w:rsidP="00FC3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FC3DA9">
              <w:rPr>
                <w:rFonts w:ascii="Times New Roman" w:hAnsi="Times New Roman" w:cs="Times New Roman"/>
                <w:b/>
                <w:lang w:val="sr-Cyrl-CS"/>
              </w:rPr>
              <w:t>Примедбе</w:t>
            </w:r>
          </w:p>
        </w:tc>
        <w:tc>
          <w:tcPr>
            <w:tcW w:w="4536" w:type="dxa"/>
            <w:vMerge w:val="restart"/>
            <w:vAlign w:val="center"/>
          </w:tcPr>
          <w:p w:rsidR="00FC3DA9" w:rsidRPr="00FC3DA9" w:rsidRDefault="005A10DC" w:rsidP="006F2E0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lang w:val="sr-Cyrl-CS"/>
              </w:rPr>
              <w:t>Тачка 2 празно,не</w:t>
            </w:r>
            <w:r w:rsidR="00FC3AC2">
              <w:rPr>
                <w:rFonts w:ascii="Times New Roman" w:hAnsi="Times New Roman" w:cs="Times New Roman"/>
                <w:sz w:val="20"/>
                <w:lang w:val="sr-Cyrl-CS"/>
              </w:rPr>
              <w:t>ма опис по упутству.Плус код ко</w:t>
            </w:r>
            <w:r>
              <w:rPr>
                <w:rFonts w:ascii="Times New Roman" w:hAnsi="Times New Roman" w:cs="Times New Roman"/>
                <w:sz w:val="20"/>
                <w:lang w:val="sr-Cyrl-CS"/>
              </w:rPr>
              <w:t>центрације првог асистента-нема опис ситуације,описана сигнализ</w:t>
            </w:r>
            <w:r w:rsidR="00FC3AC2">
              <w:rPr>
                <w:rFonts w:ascii="Times New Roman" w:hAnsi="Times New Roman" w:cs="Times New Roman"/>
                <w:sz w:val="20"/>
                <w:lang w:val="sr-Cyrl-CS"/>
              </w:rPr>
              <w:t>ација код офсајда која по опису и није била деликатна.Обележен плус код коцентрације 2. асистента а описана офсајд ситуација.</w:t>
            </w:r>
          </w:p>
        </w:tc>
      </w:tr>
      <w:tr w:rsidR="007D192B" w:rsidRPr="00275C79" w:rsidTr="00E16D2F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7D192B" w:rsidRPr="00275C79" w:rsidRDefault="006F2E0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Нешић Далибор</w:t>
            </w:r>
          </w:p>
        </w:tc>
        <w:tc>
          <w:tcPr>
            <w:tcW w:w="568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7D192B" w:rsidRPr="00275C79" w:rsidRDefault="007D192B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275C79" w:rsidRPr="00275C79" w:rsidRDefault="006F2E0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Жикић Душан</w:t>
            </w:r>
          </w:p>
        </w:tc>
        <w:tc>
          <w:tcPr>
            <w:tcW w:w="1080" w:type="dxa"/>
            <w:vAlign w:val="center"/>
          </w:tcPr>
          <w:p w:rsidR="00275C79" w:rsidRPr="00275C79" w:rsidRDefault="00FC3DA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6F2E0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Димитријевић Лазар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C3DA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6F2E0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Милојковић Маја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FC3DA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rPr>
          <w:cantSplit/>
          <w:trHeight w:hRule="exact" w:val="432"/>
        </w:trPr>
        <w:tc>
          <w:tcPr>
            <w:tcW w:w="534" w:type="dxa"/>
            <w:vAlign w:val="center"/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4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022" w:type="dxa"/>
            <w:vAlign w:val="center"/>
          </w:tcPr>
          <w:p w:rsidR="00275C79" w:rsidRPr="00275C79" w:rsidRDefault="006F2E06" w:rsidP="00162D2A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ФК“ОСНИЋ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 xml:space="preserve">“ –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О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Ф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К“РТАЊ 2016“ </w:t>
            </w:r>
          </w:p>
        </w:tc>
        <w:tc>
          <w:tcPr>
            <w:tcW w:w="1080" w:type="dxa"/>
            <w:vAlign w:val="center"/>
          </w:tcPr>
          <w:p w:rsidR="00275C79" w:rsidRPr="00275C79" w:rsidRDefault="006F2E0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2:1(1:1</w:t>
            </w:r>
            <w:r w:rsidR="00AA75BE">
              <w:rPr>
                <w:rFonts w:ascii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275C79" w:rsidRPr="00275C79" w:rsidRDefault="00AA75BE" w:rsidP="00275C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Примедбе.</w:t>
            </w:r>
          </w:p>
        </w:tc>
        <w:tc>
          <w:tcPr>
            <w:tcW w:w="4536" w:type="dxa"/>
            <w:vMerge w:val="restart"/>
            <w:vAlign w:val="center"/>
          </w:tcPr>
          <w:p w:rsidR="00275C79" w:rsidRPr="00A074E7" w:rsidRDefault="00A074E7" w:rsidP="00275C79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US"/>
              </w:rPr>
              <w:t>Ta</w:t>
            </w:r>
            <w:r>
              <w:rPr>
                <w:rFonts w:ascii="Times New Roman" w:hAnsi="Times New Roman" w:cs="Times New Roman"/>
                <w:lang w:val="sr-Cyrl-RS"/>
              </w:rPr>
              <w:t>чка 2 празна,описати по упутству</w:t>
            </w:r>
          </w:p>
        </w:tc>
      </w:tr>
      <w:tr w:rsidR="00645D7C" w:rsidRPr="00275C79" w:rsidTr="006A4B51">
        <w:trPr>
          <w:cantSplit/>
          <w:trHeight w:hRule="exact" w:val="43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102" w:type="dxa"/>
            <w:gridSpan w:val="2"/>
            <w:vAlign w:val="center"/>
          </w:tcPr>
          <w:p w:rsidR="00645D7C" w:rsidRPr="00275C79" w:rsidRDefault="006F2E0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Цветковић Младен</w:t>
            </w:r>
          </w:p>
        </w:tc>
        <w:tc>
          <w:tcPr>
            <w:tcW w:w="568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45D7C" w:rsidRPr="00275C79" w:rsidRDefault="00645D7C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 w:val="restart"/>
            <w:textDirection w:val="tbRl"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4022" w:type="dxa"/>
            <w:vAlign w:val="center"/>
          </w:tcPr>
          <w:p w:rsidR="008923B9" w:rsidRPr="00275C79" w:rsidRDefault="006F2E0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Недељковић Немања</w:t>
            </w:r>
          </w:p>
        </w:tc>
        <w:tc>
          <w:tcPr>
            <w:tcW w:w="1080" w:type="dxa"/>
            <w:vAlign w:val="center"/>
          </w:tcPr>
          <w:p w:rsidR="008923B9" w:rsidRPr="00275C79" w:rsidRDefault="00AA75B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6F2E0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Жикић Душан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AA75B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275C79">
        <w:trPr>
          <w:cantSplit/>
          <w:trHeight w:hRule="exact" w:val="432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8923B9" w:rsidRPr="00275C79" w:rsidRDefault="003848C6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Димитријевић Лазар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923B9" w:rsidRPr="00275C79" w:rsidRDefault="00AA75BE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8.3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711B09">
        <w:trPr>
          <w:cantSplit/>
          <w:trHeight w:hRule="exact" w:val="432"/>
        </w:trPr>
        <w:tc>
          <w:tcPr>
            <w:tcW w:w="5636" w:type="dxa"/>
            <w:gridSpan w:val="3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275C79" w:rsidRPr="00275C79" w:rsidTr="00275C79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5C79" w:rsidRPr="00275C79" w:rsidRDefault="00275C79" w:rsidP="00275C79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R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b/>
          <w:lang w:val="sr-Cyrl-CS"/>
        </w:rPr>
      </w:pPr>
    </w:p>
    <w:p w:rsidR="00275C79" w:rsidRPr="00275C79" w:rsidRDefault="00275C79" w:rsidP="00275C79">
      <w:pPr>
        <w:spacing w:line="240" w:lineRule="auto"/>
        <w:rPr>
          <w:rFonts w:ascii="Times New Roman" w:hAnsi="Times New Roman" w:cs="Times New Roman"/>
          <w:lang w:val="sr-Cyrl-CS"/>
        </w:rPr>
      </w:pPr>
    </w:p>
    <w:tbl>
      <w:tblPr>
        <w:tblpPr w:leftFromText="180" w:rightFromText="180" w:vertAnchor="text" w:horzAnchor="margin" w:tblpXSpec="center" w:tblpY="144"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8"/>
        <w:gridCol w:w="219"/>
        <w:gridCol w:w="3966"/>
        <w:gridCol w:w="1065"/>
        <w:gridCol w:w="560"/>
        <w:gridCol w:w="4473"/>
      </w:tblGrid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5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3848C6" w:rsidP="00370AD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ФК“ОМЛАДИНАЦ“-ФК“КОСОВО“</w:t>
            </w:r>
          </w:p>
        </w:tc>
        <w:tc>
          <w:tcPr>
            <w:tcW w:w="1065" w:type="dxa"/>
            <w:vAlign w:val="center"/>
          </w:tcPr>
          <w:p w:rsidR="00645D7C" w:rsidRPr="00275C79" w:rsidRDefault="002F648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1:0(1:2</w:t>
            </w:r>
            <w:r w:rsidRPr="002F6480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275C79" w:rsidRDefault="00A074E7" w:rsidP="00645D7C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Тачке 2 и 3 празне,дао два плуса судији,описан само један плус и то оскудно.Асистентима није добро образложио плусеве,негде се плус и не помиње у опису,веома оскудно.У спец. Ситуацијама не стоји да је разговарано о ситуа</w:t>
            </w:r>
            <w:r w:rsidR="00030793">
              <w:rPr>
                <w:rFonts w:ascii="Times New Roman" w:hAnsi="Times New Roman" w:cs="Times New Roman"/>
                <w:lang w:val="sr-Cyrl-CS"/>
              </w:rPr>
              <w:t>цијама са утакмице,већ само упоредили картоне.</w:t>
            </w:r>
          </w:p>
        </w:tc>
      </w:tr>
      <w:tr w:rsidR="00370ADE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70ADE" w:rsidRPr="00275C79" w:rsidRDefault="002F648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Вулић Драгиша</w:t>
            </w:r>
          </w:p>
        </w:tc>
        <w:tc>
          <w:tcPr>
            <w:tcW w:w="560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70ADE" w:rsidRPr="00275C79" w:rsidRDefault="00370AD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2F648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Петковић Петар</w:t>
            </w:r>
          </w:p>
        </w:tc>
        <w:tc>
          <w:tcPr>
            <w:tcW w:w="1065" w:type="dxa"/>
            <w:vAlign w:val="center"/>
          </w:tcPr>
          <w:p w:rsidR="00645D7C" w:rsidRPr="00275C79" w:rsidRDefault="002F648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2F648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Миленовић Милан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2F648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2F648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Марковић Немања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2F6480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8,4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308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6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4185" w:type="dxa"/>
            <w:gridSpan w:val="2"/>
            <w:vAlign w:val="center"/>
          </w:tcPr>
          <w:p w:rsidR="00645D7C" w:rsidRPr="00275C79" w:rsidRDefault="00DC0A7E" w:rsidP="00CF125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ФК“РУДАР ВЧ“-ФК“МЛАДОСТ“</w:t>
            </w:r>
          </w:p>
        </w:tc>
        <w:tc>
          <w:tcPr>
            <w:tcW w:w="1065" w:type="dxa"/>
            <w:vAlign w:val="center"/>
          </w:tcPr>
          <w:p w:rsidR="00645D7C" w:rsidRPr="00275C79" w:rsidRDefault="00DC0A7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7:1(6:0</w:t>
            </w:r>
            <w:r w:rsidRPr="00DC0A7E">
              <w:rPr>
                <w:rFonts w:ascii="Times New Roman" w:hAnsi="Times New Roman" w:cs="Times New Roman"/>
                <w:b/>
                <w:lang w:val="sr-Cyrl-CS"/>
              </w:rPr>
              <w:t>)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275C79" w:rsidRDefault="00030793" w:rsidP="00645D7C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Недовољан опис утакмице у тачки 1,тачка 3 празна.У спец. Случај стоји-нема,као да није обављен разговор са судијама по завршетку утакмице.</w:t>
            </w:r>
          </w:p>
        </w:tc>
      </w:tr>
      <w:tr w:rsidR="00CF125F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CF125F" w:rsidRPr="00275C79" w:rsidRDefault="00DC0A7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Бпогдановић Градимир</w:t>
            </w:r>
          </w:p>
        </w:tc>
        <w:tc>
          <w:tcPr>
            <w:tcW w:w="560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CF125F" w:rsidRPr="00275C79" w:rsidRDefault="00CF125F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DC0A7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Јоцић Милош</w:t>
            </w:r>
          </w:p>
        </w:tc>
        <w:tc>
          <w:tcPr>
            <w:tcW w:w="1065" w:type="dxa"/>
            <w:vAlign w:val="center"/>
          </w:tcPr>
          <w:p w:rsidR="00645D7C" w:rsidRPr="00275C79" w:rsidRDefault="00DC0A7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DC0A7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Урошевић Миљан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DC0A7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DC0A7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 Цвејић Јанко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DC0A7E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7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3E64C5" w:rsidP="00363D0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ФК“МАЛИНИК“-ФК“ГРАНИЧАР“</w:t>
            </w:r>
          </w:p>
        </w:tc>
        <w:tc>
          <w:tcPr>
            <w:tcW w:w="1065" w:type="dxa"/>
            <w:vAlign w:val="center"/>
          </w:tcPr>
          <w:p w:rsidR="00645D7C" w:rsidRPr="00275C79" w:rsidRDefault="003E64C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2:2(2</w:t>
            </w:r>
            <w:r w:rsidRPr="003E64C5">
              <w:rPr>
                <w:rFonts w:ascii="Times New Roman" w:hAnsi="Times New Roman" w:cs="Times New Roman"/>
                <w:b/>
                <w:lang w:val="sr-Cyrl-CS"/>
              </w:rPr>
              <w:t>:0)</w:t>
            </w:r>
            <w:r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645D7C" w:rsidRPr="00275C79" w:rsidRDefault="00030793" w:rsidP="00645D7C">
            <w:pPr>
              <w:spacing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Тачка 2 празна,</w:t>
            </w:r>
            <w:r w:rsidR="002B5BAE">
              <w:rPr>
                <w:rFonts w:ascii="Times New Roman" w:hAnsi="Times New Roman" w:cs="Times New Roman"/>
                <w:lang w:val="sr-Cyrl-CS"/>
              </w:rPr>
              <w:t>нема описа ситуација по минутима код тачки 4,9,10.</w:t>
            </w: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3E64C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Голубовић Миљан</w:t>
            </w: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645D7C" w:rsidRPr="00275C79" w:rsidRDefault="003E64C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Тороглановић Стефан</w:t>
            </w:r>
          </w:p>
        </w:tc>
        <w:tc>
          <w:tcPr>
            <w:tcW w:w="1065" w:type="dxa"/>
            <w:vAlign w:val="center"/>
          </w:tcPr>
          <w:p w:rsidR="00645D7C" w:rsidRPr="00275C79" w:rsidRDefault="003E64C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E64C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Војнић Стефан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E64C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E64C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Милошевић Милош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645D7C" w:rsidRPr="00275C79" w:rsidRDefault="003E64C5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8,3</w:t>
            </w: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trHeight w:val="392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645D7C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>8</w:t>
            </w:r>
            <w:r w:rsidRPr="00275C79">
              <w:rPr>
                <w:rFonts w:ascii="Times New Roman" w:hAnsi="Times New Roman" w:cs="Times New Roman"/>
                <w:b/>
                <w:lang w:val="sl-SI"/>
              </w:rPr>
              <w:t>.</w:t>
            </w:r>
          </w:p>
        </w:tc>
        <w:tc>
          <w:tcPr>
            <w:tcW w:w="3966" w:type="dxa"/>
            <w:vAlign w:val="center"/>
          </w:tcPr>
          <w:p w:rsidR="00645D7C" w:rsidRPr="00275C79" w:rsidRDefault="00645D7C" w:rsidP="00363D07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645D7C" w:rsidRPr="00275C79" w:rsidRDefault="00645D7C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 w:val="restart"/>
            <w:textDirection w:val="tbRl"/>
            <w:vAlign w:val="center"/>
          </w:tcPr>
          <w:p w:rsidR="00645D7C" w:rsidRPr="00275C79" w:rsidRDefault="00645D7C" w:rsidP="00645D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DD4CB3" w:rsidRPr="00DD4CB3" w:rsidRDefault="00DD4CB3" w:rsidP="00DD4CB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363D07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tcBorders>
              <w:bottom w:val="single" w:sz="4" w:space="0" w:color="auto"/>
            </w:tcBorders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Дел</w:t>
            </w:r>
          </w:p>
        </w:tc>
        <w:tc>
          <w:tcPr>
            <w:tcW w:w="5031" w:type="dxa"/>
            <w:gridSpan w:val="2"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363D07" w:rsidRPr="00275C79" w:rsidRDefault="00363D07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 w:val="restart"/>
            <w:textDirection w:val="tbRl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275C79">
              <w:rPr>
                <w:rFonts w:ascii="Times New Roman" w:hAnsi="Times New Roman" w:cs="Times New Roman"/>
                <w:b/>
                <w:lang w:val="sr-Cyrl-CS"/>
              </w:rPr>
              <w:t xml:space="preserve">     Судије</w:t>
            </w:r>
          </w:p>
        </w:tc>
        <w:tc>
          <w:tcPr>
            <w:tcW w:w="3966" w:type="dxa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3966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  <w:tr w:rsidR="008923B9" w:rsidRPr="00275C79" w:rsidTr="008923B9">
        <w:trPr>
          <w:cantSplit/>
          <w:trHeight w:hRule="exact" w:val="376"/>
        </w:trPr>
        <w:tc>
          <w:tcPr>
            <w:tcW w:w="5558" w:type="dxa"/>
            <w:gridSpan w:val="4"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  <w:tc>
          <w:tcPr>
            <w:tcW w:w="4473" w:type="dxa"/>
            <w:vMerge/>
            <w:tcBorders>
              <w:bottom w:val="single" w:sz="4" w:space="0" w:color="auto"/>
            </w:tcBorders>
            <w:vAlign w:val="center"/>
          </w:tcPr>
          <w:p w:rsidR="008923B9" w:rsidRPr="00275C79" w:rsidRDefault="008923B9" w:rsidP="00645D7C">
            <w:pPr>
              <w:spacing w:line="240" w:lineRule="auto"/>
              <w:rPr>
                <w:rFonts w:ascii="Times New Roman" w:hAnsi="Times New Roman" w:cs="Times New Roman"/>
                <w:b/>
                <w:lang w:val="sl-SI"/>
              </w:rPr>
            </w:pPr>
          </w:p>
        </w:tc>
      </w:tr>
    </w:tbl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>С поштовањем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 xml:space="preserve">Анализатор, 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ab/>
      </w:r>
      <w:r w:rsidRPr="008923B9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lang w:val="sr-Cyrl-RS"/>
        </w:rPr>
        <w:t>Окружне лиге ФСЗО</w:t>
      </w:r>
    </w:p>
    <w:p w:rsidR="008923B9" w:rsidRPr="008923B9" w:rsidRDefault="008923B9" w:rsidP="008923B9">
      <w:pPr>
        <w:spacing w:after="0" w:line="240" w:lineRule="auto"/>
        <w:rPr>
          <w:rFonts w:ascii="Times New Roman" w:hAnsi="Times New Roman" w:cs="Times New Roman"/>
          <w:b/>
          <w:i/>
          <w:lang w:val="sr-Cyrl-RS"/>
        </w:rPr>
      </w:pPr>
      <w:r w:rsidRPr="008923B9">
        <w:rPr>
          <w:rFonts w:ascii="Times New Roman" w:hAnsi="Times New Roman" w:cs="Times New Roman"/>
          <w:lang w:val="sr-Cyrl-RS"/>
        </w:rPr>
        <w:t xml:space="preserve">       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E051B2">
        <w:rPr>
          <w:rFonts w:ascii="Times New Roman" w:hAnsi="Times New Roman" w:cs="Times New Roman"/>
          <w:b/>
          <w:i/>
          <w:lang w:val="sr-Cyrl-RS"/>
        </w:rPr>
        <w:t>Стаменковић Бобан с.р</w:t>
      </w:r>
      <w:r w:rsidRPr="008923B9">
        <w:rPr>
          <w:rFonts w:ascii="Times New Roman" w:hAnsi="Times New Roman" w:cs="Times New Roman"/>
          <w:b/>
          <w:i/>
          <w:lang w:val="sr-Cyrl-RS"/>
        </w:rPr>
        <w:t>.</w:t>
      </w:r>
    </w:p>
    <w:sectPr w:rsidR="008923B9" w:rsidRPr="008923B9" w:rsidSect="001127BA">
      <w:pgSz w:w="12240" w:h="15840"/>
      <w:pgMar w:top="142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79"/>
    <w:rsid w:val="00030793"/>
    <w:rsid w:val="00162D2A"/>
    <w:rsid w:val="00275C79"/>
    <w:rsid w:val="002B5BAE"/>
    <w:rsid w:val="002E1DD6"/>
    <w:rsid w:val="002F6480"/>
    <w:rsid w:val="00363D07"/>
    <w:rsid w:val="00370ADE"/>
    <w:rsid w:val="003848C6"/>
    <w:rsid w:val="003E64C5"/>
    <w:rsid w:val="005A10DC"/>
    <w:rsid w:val="00636B17"/>
    <w:rsid w:val="00642F53"/>
    <w:rsid w:val="00645D7C"/>
    <w:rsid w:val="006F2E06"/>
    <w:rsid w:val="00756E23"/>
    <w:rsid w:val="007D192B"/>
    <w:rsid w:val="008923B9"/>
    <w:rsid w:val="00A074E7"/>
    <w:rsid w:val="00AA75BE"/>
    <w:rsid w:val="00B71B30"/>
    <w:rsid w:val="00B90751"/>
    <w:rsid w:val="00C02E3A"/>
    <w:rsid w:val="00CD0C7B"/>
    <w:rsid w:val="00CF125F"/>
    <w:rsid w:val="00D01FE8"/>
    <w:rsid w:val="00DC0A7E"/>
    <w:rsid w:val="00DD4CB3"/>
    <w:rsid w:val="00E051B2"/>
    <w:rsid w:val="00FC3AC2"/>
    <w:rsid w:val="00FC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A051-08C4-4AB9-8D41-A25565BA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Djura</dc:creator>
  <cp:lastModifiedBy>Admin</cp:lastModifiedBy>
  <cp:revision>10</cp:revision>
  <dcterms:created xsi:type="dcterms:W3CDTF">2018-03-23T22:17:00Z</dcterms:created>
  <dcterms:modified xsi:type="dcterms:W3CDTF">2018-04-06T15:34:00Z</dcterms:modified>
</cp:coreProperties>
</file>