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E6" w:rsidRPr="00246EE0" w:rsidRDefault="00D748B7" w:rsidP="00D748B7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eastAsiaTheme="minorEastAsia" w:hAnsi="Calibri"/>
          <w:b/>
          <w:bCs/>
          <w:color w:val="0000FF"/>
          <w:sz w:val="40"/>
          <w:szCs w:val="40"/>
        </w:rPr>
      </w:pPr>
      <w:r w:rsidRPr="00246EE0">
        <w:rPr>
          <w:rFonts w:asciiTheme="majorHAnsi" w:eastAsiaTheme="majorEastAsia" w:hAnsi="Cambria" w:cstheme="majorBidi"/>
          <w:b/>
          <w:bCs/>
          <w:color w:val="000000"/>
          <w:sz w:val="40"/>
          <w:szCs w:val="40"/>
          <w:lang w:val="sr-Cyrl-CS"/>
        </w:rPr>
        <w:t xml:space="preserve">                            </w:t>
      </w:r>
      <w:r w:rsidR="00AE1AE6" w:rsidRPr="00246EE0">
        <w:rPr>
          <w:rFonts w:asciiTheme="majorHAnsi" w:eastAsiaTheme="majorEastAsia" w:hAnsi="Cambria" w:cstheme="majorBidi"/>
          <w:b/>
          <w:bCs/>
          <w:color w:val="000000"/>
          <w:sz w:val="40"/>
          <w:szCs w:val="40"/>
          <w:lang w:val="sr-Cyrl-CS"/>
        </w:rPr>
        <w:t>ПИСАЊЕ ИЗВЕШТАЈА</w:t>
      </w:r>
    </w:p>
    <w:p w:rsidR="00246EE0" w:rsidRDefault="00D748B7" w:rsidP="00D748B7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eastAsiaTheme="minorEastAsia" w:hAnsi="Calibri"/>
          <w:b/>
          <w:bCs/>
          <w:color w:val="0000FF"/>
          <w:sz w:val="32"/>
          <w:szCs w:val="32"/>
        </w:rPr>
      </w:pPr>
      <w:r>
        <w:rPr>
          <w:rFonts w:eastAsiaTheme="minorEastAsia" w:hAnsi="Calibri"/>
          <w:b/>
          <w:bCs/>
          <w:color w:val="0000FF"/>
          <w:sz w:val="40"/>
          <w:szCs w:val="40"/>
          <w:lang w:val="sr-Cyrl-RS"/>
        </w:rPr>
        <w:t xml:space="preserve">          </w:t>
      </w:r>
      <w:r w:rsidR="00246EE0">
        <w:rPr>
          <w:rFonts w:eastAsiaTheme="minorEastAsia" w:hAnsi="Calibri"/>
          <w:b/>
          <w:bCs/>
          <w:color w:val="0000FF"/>
          <w:sz w:val="40"/>
          <w:szCs w:val="40"/>
          <w:lang w:val="sr-Cyrl-RS"/>
        </w:rPr>
        <w:t xml:space="preserve">                     </w:t>
      </w:r>
      <w:r w:rsidR="00973DFB" w:rsidRPr="00246EE0">
        <w:rPr>
          <w:rFonts w:eastAsiaTheme="minorEastAsia" w:hAnsi="Calibri"/>
          <w:b/>
          <w:bCs/>
          <w:color w:val="0000FF"/>
          <w:sz w:val="32"/>
          <w:szCs w:val="32"/>
          <w:lang w:val="sr-Cyrl-RS"/>
        </w:rPr>
        <w:t xml:space="preserve"> </w:t>
      </w:r>
    </w:p>
    <w:p w:rsidR="00AE1AE6" w:rsidRPr="00246EE0" w:rsidRDefault="00AE1AE6" w:rsidP="00D748B7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eastAsiaTheme="minorEastAsia" w:hAnsi="Calibri"/>
          <w:b/>
          <w:bCs/>
          <w:color w:val="0000FF"/>
          <w:sz w:val="40"/>
          <w:szCs w:val="40"/>
          <w:lang w:val="sr-Cyrl-RS"/>
        </w:rPr>
      </w:pPr>
      <w:r w:rsidRPr="00246EE0">
        <w:rPr>
          <w:rFonts w:eastAsiaTheme="minorEastAsia" w:hAnsi="Calibri"/>
          <w:b/>
          <w:bCs/>
          <w:color w:val="0000FF"/>
          <w:sz w:val="32"/>
          <w:szCs w:val="32"/>
          <w:lang w:val="sr-Cyrl-CS"/>
        </w:rPr>
        <w:t>Рубрика 1</w:t>
      </w:r>
      <w:r w:rsidR="00D748B7" w:rsidRPr="00246EE0">
        <w:rPr>
          <w:rFonts w:eastAsiaTheme="minorEastAsia" w:hAnsi="Calibri"/>
          <w:b/>
          <w:bCs/>
          <w:color w:val="0000FF"/>
          <w:sz w:val="32"/>
          <w:szCs w:val="32"/>
          <w:lang w:val="sr-Cyrl-CS"/>
        </w:rPr>
        <w:t>- Опис утакмице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6EE0">
        <w:rPr>
          <w:rFonts w:eastAsiaTheme="minorEastAsia" w:hAnsi="Calibri"/>
          <w:color w:val="FF0000"/>
          <w:sz w:val="28"/>
          <w:szCs w:val="28"/>
          <w:lang w:val="sr-Cyrl-CS"/>
        </w:rPr>
        <w:t>Не уписивати „делегатске“ податке</w:t>
      </w:r>
      <w:r w:rsidR="00D748B7" w:rsidRPr="00246EE0">
        <w:rPr>
          <w:rFonts w:hAnsi="Calibri"/>
          <w:color w:val="000000"/>
          <w:sz w:val="28"/>
          <w:szCs w:val="28"/>
          <w:lang w:val="sr-Cyrl-CS"/>
        </w:rPr>
        <w:t>-</w:t>
      </w:r>
      <w:r w:rsidR="00973DFB" w:rsidRPr="00246EE0">
        <w:rPr>
          <w:rFonts w:hAnsi="Calibri"/>
          <w:color w:val="000000"/>
          <w:sz w:val="28"/>
          <w:szCs w:val="28"/>
          <w:lang w:val="sr-Cyrl-CS"/>
        </w:rPr>
        <w:t>као што су:број редара,присуство полиције,скупљачи лопте..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6EE0">
        <w:rPr>
          <w:rFonts w:eastAsiaTheme="minorEastAsia" w:hAnsi="Calibri"/>
          <w:color w:val="008000"/>
          <w:sz w:val="28"/>
          <w:szCs w:val="28"/>
          <w:lang w:val="sr-Cyrl-CS"/>
        </w:rPr>
        <w:t>Нагласити утицај</w:t>
      </w:r>
      <w:r w:rsidRPr="00246EE0">
        <w:rPr>
          <w:rFonts w:eastAsiaTheme="minorEastAsia" w:hAnsi="Calibri"/>
          <w:color w:val="000000"/>
          <w:sz w:val="28"/>
          <w:szCs w:val="28"/>
          <w:lang w:val="sr-Cyrl-CS"/>
        </w:rPr>
        <w:t xml:space="preserve"> стања терена, временских прилика и понашања гледалаца </w:t>
      </w:r>
      <w:r w:rsidRPr="00246EE0">
        <w:rPr>
          <w:rFonts w:eastAsiaTheme="minorEastAsia" w:hAnsi="Calibri"/>
          <w:color w:val="008000"/>
          <w:sz w:val="28"/>
          <w:szCs w:val="28"/>
          <w:lang w:val="sr-Cyrl-CS"/>
        </w:rPr>
        <w:t>на судијски тим</w:t>
      </w:r>
      <w:r w:rsidR="00973DFB" w:rsidRPr="00246EE0">
        <w:rPr>
          <w:rFonts w:eastAsiaTheme="minorEastAsia" w:hAnsi="Calibri"/>
          <w:color w:val="008000"/>
          <w:sz w:val="28"/>
          <w:szCs w:val="28"/>
          <w:lang w:val="sr-Cyrl-CS"/>
        </w:rPr>
        <w:t>.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6EE0">
        <w:rPr>
          <w:rFonts w:eastAsiaTheme="minorEastAsia" w:hAnsi="Calibri"/>
          <w:color w:val="000000"/>
          <w:sz w:val="28"/>
          <w:szCs w:val="28"/>
          <w:lang w:val="sr-Cyrl-CS"/>
        </w:rPr>
        <w:t>Навести да ли је игра протекла у истој атмосфери и интезитету током целе утакмице и приступ судијског тима</w:t>
      </w:r>
      <w:r w:rsidR="00246EE0">
        <w:rPr>
          <w:rFonts w:eastAsiaTheme="minorEastAsia" w:hAnsi="Calibri"/>
          <w:color w:val="000000"/>
          <w:sz w:val="28"/>
          <w:szCs w:val="28"/>
        </w:rPr>
        <w:t>.</w:t>
      </w:r>
    </w:p>
    <w:p w:rsidR="00AE1AE6" w:rsidRPr="00246EE0" w:rsidRDefault="00973DFB" w:rsidP="00246EE0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eastAsiaTheme="minorEastAsia" w:hAnsi="Calibri"/>
          <w:b/>
          <w:bCs/>
          <w:color w:val="0000FF"/>
          <w:sz w:val="36"/>
          <w:szCs w:val="36"/>
          <w:lang w:val="sr-Cyrl-CS"/>
        </w:rPr>
        <w:t xml:space="preserve"> </w:t>
      </w:r>
      <w:r w:rsidR="00AE1AE6" w:rsidRPr="00246EE0">
        <w:rPr>
          <w:rFonts w:eastAsiaTheme="minorEastAsia" w:hAnsi="Calibri"/>
          <w:b/>
          <w:bCs/>
          <w:color w:val="0000FF"/>
          <w:sz w:val="32"/>
          <w:szCs w:val="32"/>
          <w:lang w:val="sr-Cyrl-CS"/>
        </w:rPr>
        <w:t>Рубрика 2</w:t>
      </w:r>
      <w:r w:rsidRPr="00246EE0">
        <w:rPr>
          <w:rFonts w:eastAsiaTheme="minorEastAsia" w:hAnsi="Calibri"/>
          <w:b/>
          <w:bCs/>
          <w:color w:val="0000FF"/>
          <w:sz w:val="32"/>
          <w:szCs w:val="32"/>
          <w:lang w:val="sr-Cyrl-CS"/>
        </w:rPr>
        <w:t>-Примена и интерпретација ПФИ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48B7">
        <w:rPr>
          <w:rFonts w:eastAsiaTheme="minorEastAsia" w:hAnsi="Calibri"/>
          <w:color w:val="000000"/>
          <w:sz w:val="32"/>
          <w:szCs w:val="32"/>
          <w:lang w:val="sr-Cyrl-CS"/>
        </w:rPr>
        <w:t>Да ли је изабрана права тактика за суђење</w:t>
      </w:r>
      <w:r w:rsidR="00973DFB">
        <w:rPr>
          <w:rFonts w:eastAsiaTheme="minorEastAsia" w:hAnsi="Calibri"/>
          <w:color w:val="000000"/>
          <w:sz w:val="32"/>
          <w:szCs w:val="32"/>
          <w:lang w:val="sr-Cyrl-CS"/>
        </w:rPr>
        <w:t xml:space="preserve">,приступ судијског тима </w:t>
      </w:r>
      <w:r w:rsidR="00973DFB" w:rsidRPr="00246EE0">
        <w:rPr>
          <w:rFonts w:eastAsiaTheme="minorEastAsia" w:hAnsi="Calibri"/>
          <w:color w:val="000000"/>
          <w:sz w:val="28"/>
          <w:szCs w:val="28"/>
          <w:lang w:val="sr-Cyrl-CS"/>
        </w:rPr>
        <w:t>утакмици,познавање правила 12.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6EE0">
        <w:rPr>
          <w:rFonts w:eastAsiaTheme="minorEastAsia" w:hAnsi="Calibri"/>
          <w:color w:val="000000"/>
          <w:sz w:val="28"/>
          <w:szCs w:val="28"/>
          <w:lang w:val="sr-Cyrl-CS"/>
        </w:rPr>
        <w:t>Критеријум суђења у односу на екипе, период игре или део терена за игру.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6EE0">
        <w:rPr>
          <w:rFonts w:eastAsiaTheme="minorEastAsia" w:hAnsi="Calibri"/>
          <w:color w:val="000000"/>
          <w:sz w:val="28"/>
          <w:szCs w:val="28"/>
          <w:lang w:val="sr-Cyrl-CS"/>
        </w:rPr>
        <w:t>Предност.</w:t>
      </w:r>
    </w:p>
    <w:p w:rsidR="00AE1AE6" w:rsidRPr="00246EE0" w:rsidRDefault="00AE1AE6" w:rsidP="00AE1AE6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eastAsiaTheme="minorEastAsia" w:hAnsi="Calibri"/>
          <w:color w:val="000000"/>
          <w:sz w:val="28"/>
          <w:szCs w:val="28"/>
          <w:lang w:val="sr-Cyrl-CS"/>
        </w:rPr>
      </w:pPr>
      <w:r w:rsidRPr="00246EE0">
        <w:rPr>
          <w:rFonts w:eastAsiaTheme="minorEastAsia" w:hAnsi="Calibri"/>
          <w:color w:val="000000"/>
          <w:sz w:val="28"/>
          <w:szCs w:val="28"/>
          <w:lang w:val="sr-Cyrl-CS"/>
        </w:rPr>
        <w:t>Надокнада времена.</w:t>
      </w:r>
    </w:p>
    <w:p w:rsidR="00246EE0" w:rsidRDefault="00973DFB" w:rsidP="00246EE0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hAnsi="Calibri"/>
          <w:color w:val="000000"/>
          <w:sz w:val="28"/>
          <w:szCs w:val="28"/>
        </w:rPr>
      </w:pPr>
      <w:r w:rsidRPr="00246EE0">
        <w:rPr>
          <w:rFonts w:hAnsi="Calibri"/>
          <w:color w:val="000000"/>
          <w:sz w:val="28"/>
          <w:szCs w:val="28"/>
          <w:lang w:val="sr-Cyrl-CS"/>
        </w:rPr>
        <w:t>У описа ситуације рубрике 2,која следи након коментара,потребно је</w:t>
      </w:r>
      <w:r w:rsidR="00DD0474" w:rsidRPr="00246EE0">
        <w:rPr>
          <w:rFonts w:hAnsi="Calibri"/>
          <w:color w:val="000000"/>
          <w:sz w:val="28"/>
          <w:szCs w:val="28"/>
          <w:lang w:val="sr-Cyrl-CS"/>
        </w:rPr>
        <w:t xml:space="preserve"> </w:t>
      </w:r>
      <w:r w:rsidRPr="00246EE0">
        <w:rPr>
          <w:rFonts w:hAnsi="Calibri"/>
          <w:color w:val="000000"/>
          <w:sz w:val="28"/>
          <w:szCs w:val="28"/>
          <w:lang w:val="sr-Cyrl-CS"/>
        </w:rPr>
        <w:t>описати специфичне ситуације којесе тичу правила 12,евентуална предност,пример контроле и вођење утакмице.У овој рублици не треба уписивати дисциплинске мере,пошто је за то предви</w:t>
      </w:r>
      <w:r w:rsidR="00DD0474" w:rsidRPr="00246EE0">
        <w:rPr>
          <w:rFonts w:hAnsi="Calibri"/>
          <w:color w:val="000000"/>
          <w:sz w:val="28"/>
          <w:szCs w:val="28"/>
          <w:lang w:val="sr-Cyrl-CS"/>
        </w:rPr>
        <w:t>ђена рубрика 3.</w:t>
      </w:r>
    </w:p>
    <w:p w:rsidR="00AE1AE6" w:rsidRPr="00246EE0" w:rsidRDefault="00AE1AE6" w:rsidP="00246EE0">
      <w:pPr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/>
        <w:textAlignment w:val="baseline"/>
        <w:rPr>
          <w:rFonts w:eastAsiaTheme="minorEastAsia" w:hAnsi="Calibri"/>
          <w:color w:val="000000"/>
          <w:sz w:val="28"/>
          <w:szCs w:val="28"/>
          <w:lang w:val="sr-Cyrl-RS"/>
        </w:rPr>
      </w:pPr>
      <w:r w:rsidRPr="00246EE0">
        <w:rPr>
          <w:rFonts w:hAnsi="Calibri"/>
          <w:b/>
          <w:bCs/>
          <w:color w:val="0000FF"/>
          <w:sz w:val="32"/>
          <w:szCs w:val="32"/>
          <w:lang w:val="sr-Cyrl-CS"/>
        </w:rPr>
        <w:t>Рубрика 3</w:t>
      </w:r>
      <w:r w:rsidR="00B367EF" w:rsidRPr="00246EE0">
        <w:rPr>
          <w:rFonts w:hAnsi="Calibri"/>
          <w:b/>
          <w:bCs/>
          <w:color w:val="0000FF"/>
          <w:sz w:val="32"/>
          <w:szCs w:val="32"/>
          <w:lang w:val="sr-Cyrl-CS"/>
        </w:rPr>
        <w:t>-Контрола дисциплине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Уписати снажна и јасна УСМЕНА УПОЗОРЕЊА, која су послужила као ПРЕВЕНЦИЈА.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Код ОПИСА дисциплинских мера: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- нагласити разлог,</w:t>
      </w:r>
    </w:p>
    <w:p w:rsidR="00AE1AE6" w:rsidRPr="00246EE0" w:rsidRDefault="007A3FD7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8000"/>
          <w:sz w:val="28"/>
          <w:szCs w:val="28"/>
          <w:lang w:val="sr-Cyrl-CS"/>
        </w:rPr>
      </w:pPr>
      <w:bookmarkStart w:id="0" w:name="_GoBack"/>
      <w:bookmarkEnd w:id="0"/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-</w:t>
      </w:r>
      <w:r w:rsidR="00AE1AE6"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избегавати скраћенице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-неспорско понашање (нес.пон.)-безобзиран </w:t>
      </w:r>
      <w:r w:rsid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стар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(без.старт)</w:t>
      </w:r>
      <w:r w:rsidR="00AE1AE6"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,</w:t>
      </w:r>
    </w:p>
    <w:p w:rsidR="007A3FD7" w:rsidRPr="00246EE0" w:rsidRDefault="007A3FD7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8000"/>
          <w:sz w:val="28"/>
          <w:szCs w:val="28"/>
          <w:lang w:val="sr-Cyrl-RS"/>
        </w:rPr>
      </w:pP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 xml:space="preserve">- избегавати скраћенице 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-казнени простор( к.п.)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8000"/>
          <w:sz w:val="28"/>
          <w:szCs w:val="28"/>
        </w:rPr>
      </w:pP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- примењивати терминологију из ПФИ</w:t>
      </w:r>
      <w:r w:rsidR="007A3FD7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-жути и црвени картон.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8000"/>
          <w:sz w:val="28"/>
          <w:szCs w:val="28"/>
          <w:lang w:val="sr-Cyrl-CS"/>
        </w:rPr>
      </w:pP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 xml:space="preserve">- усагласити минуте и разлоге са судијом. </w:t>
      </w:r>
    </w:p>
    <w:p w:rsidR="00246EE0" w:rsidRDefault="00DD0474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Theme="minorHAnsi" w:cstheme="minorBidi"/>
          <w:color w:val="008000"/>
          <w:sz w:val="28"/>
          <w:szCs w:val="28"/>
        </w:rPr>
      </w:pPr>
      <w:r w:rsidRPr="00246EE0">
        <w:rPr>
          <w:rFonts w:asciiTheme="minorHAnsi" w:hAnsiTheme="minorHAnsi" w:cstheme="minorBidi"/>
          <w:color w:val="000000"/>
          <w:sz w:val="28"/>
          <w:szCs w:val="28"/>
          <w:lang w:val="sr-Cyrl-CS"/>
        </w:rPr>
        <w:lastRenderedPageBreak/>
        <w:t>У о</w:t>
      </w:r>
      <w:r w:rsidRPr="00246EE0">
        <w:rPr>
          <w:rFonts w:asciiTheme="minorHAnsi" w:hAnsiTheme="minorHAnsi"/>
          <w:color w:val="000000"/>
          <w:sz w:val="28"/>
          <w:szCs w:val="28"/>
          <w:lang w:val="sr-Cyrl-CS"/>
        </w:rPr>
        <w:t xml:space="preserve">писа ситуације </w:t>
      </w:r>
      <w:r w:rsidRPr="00246EE0">
        <w:rPr>
          <w:rFonts w:asciiTheme="minorHAnsi" w:hAnsiTheme="minorHAnsi" w:cstheme="minorBidi"/>
          <w:color w:val="000000"/>
          <w:sz w:val="28"/>
          <w:szCs w:val="28"/>
          <w:lang w:val="sr-Cyrl-CS"/>
        </w:rPr>
        <w:t>рубри</w:t>
      </w:r>
      <w:r w:rsidRPr="00246EE0">
        <w:rPr>
          <w:rFonts w:asciiTheme="minorHAnsi" w:hAnsiTheme="minorHAnsi"/>
          <w:color w:val="000000"/>
          <w:sz w:val="28"/>
          <w:szCs w:val="28"/>
          <w:lang w:val="sr-Cyrl-CS"/>
        </w:rPr>
        <w:t>ке 3,која следи након коментара,потребно је је образложити у пољима „опис ситуације“,навођењем минута и краћим описом наведене ситуације.</w:t>
      </w:r>
      <w:r w:rsidR="00246EE0">
        <w:rPr>
          <w:rFonts w:asciiTheme="minorHAnsi" w:hAnsiTheme="minorHAnsi" w:cstheme="minorBidi"/>
          <w:color w:val="008000"/>
          <w:sz w:val="28"/>
          <w:szCs w:val="28"/>
        </w:rPr>
        <w:t xml:space="preserve"> </w:t>
      </w:r>
    </w:p>
    <w:p w:rsidR="00DF7243" w:rsidRPr="00246EE0" w:rsidRDefault="00246EE0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Theme="minorHAnsi" w:cstheme="minorBidi"/>
          <w:color w:val="008000"/>
          <w:sz w:val="28"/>
          <w:szCs w:val="28"/>
        </w:rPr>
      </w:pPr>
      <w:r>
        <w:rPr>
          <w:rFonts w:asciiTheme="minorHAnsi" w:hAnsi="Calibri" w:cstheme="minorBidi"/>
          <w:b/>
          <w:bCs/>
          <w:color w:val="0000FF"/>
          <w:sz w:val="36"/>
          <w:szCs w:val="36"/>
        </w:rPr>
        <w:t xml:space="preserve"> </w:t>
      </w:r>
      <w:r w:rsidR="00DF7243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 xml:space="preserve">Рубрика </w:t>
      </w:r>
      <w:r w:rsidR="00DF7243" w:rsidRPr="00246EE0">
        <w:rPr>
          <w:rFonts w:asciiTheme="minorHAnsi" w:hAnsi="Calibri" w:cstheme="minorBidi"/>
          <w:b/>
          <w:bCs/>
          <w:color w:val="0000FF"/>
          <w:sz w:val="32"/>
          <w:szCs w:val="32"/>
        </w:rPr>
        <w:t>4</w:t>
      </w:r>
      <w:r w:rsidR="00B367EF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RS"/>
        </w:rPr>
        <w:t>-Физичка припремљеност</w:t>
      </w:r>
    </w:p>
    <w:p w:rsidR="00246EE0" w:rsidRDefault="00DF7243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0000"/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Уколико делегат неку од ставки безану за постављање и кретање означи са (+) или (-) неопходно је да у описима ситуација наведе минут и ситуацију која га је навела да означе неко од поља наведеним знаком (+) или (-).</w:t>
      </w:r>
    </w:p>
    <w:p w:rsidR="007A3FD7" w:rsidRPr="00246EE0" w:rsidRDefault="00B367EF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0000"/>
          <w:sz w:val="28"/>
          <w:szCs w:val="28"/>
          <w:lang w:val="sr-Cyrl-CS"/>
        </w:rPr>
      </w:pPr>
      <w:r>
        <w:rPr>
          <w:rFonts w:asciiTheme="minorHAnsi" w:hAnsi="Calibri" w:cstheme="minorBidi"/>
          <w:b/>
          <w:bCs/>
          <w:color w:val="0000FF"/>
          <w:sz w:val="36"/>
          <w:szCs w:val="36"/>
          <w:lang w:val="sr-Cyrl-CS"/>
        </w:rPr>
        <w:t xml:space="preserve"> </w:t>
      </w:r>
      <w:r w:rsidR="007A3FD7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 xml:space="preserve">Рубрика </w:t>
      </w:r>
      <w:r w:rsidR="007A3FD7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RS"/>
        </w:rPr>
        <w:t>5</w:t>
      </w:r>
      <w:r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RS"/>
        </w:rPr>
        <w:t>-Сарадња са судијским тимом</w:t>
      </w:r>
    </w:p>
    <w:p w:rsidR="00246EE0" w:rsidRDefault="007F2461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У овој рубрици неопходно је истаћи сарадњу са свим члановима судијског тима,да ли је остварена и на ком нивоу је била.</w:t>
      </w:r>
    </w:p>
    <w:p w:rsidR="00246EE0" w:rsidRPr="00246EE0" w:rsidRDefault="00B367EF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  <w:lang w:val="sr-Cyrl-RS"/>
        </w:rPr>
      </w:pPr>
      <w:r>
        <w:rPr>
          <w:sz w:val="32"/>
          <w:szCs w:val="32"/>
          <w:lang w:val="sr-Cyrl-RS"/>
        </w:rPr>
        <w:t xml:space="preserve">  </w:t>
      </w:r>
      <w:r w:rsidR="00AE1AE6">
        <w:rPr>
          <w:noProof/>
        </w:rPr>
        <w:t xml:space="preserve"> </w:t>
      </w:r>
      <w:r w:rsidR="00AE1AE6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Рубрика 6</w:t>
      </w:r>
      <w:r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-Личност судије</w:t>
      </w:r>
      <w:r w:rsidR="00246EE0">
        <w:rPr>
          <w:sz w:val="32"/>
          <w:szCs w:val="32"/>
        </w:rPr>
        <w:t xml:space="preserve">     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32"/>
          <w:szCs w:val="32"/>
          <w:lang w:val="sr-Cyrl-RS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Истаћи карактеристике личности: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 Да ли је судија </w:t>
      </w:r>
      <w:r w:rsidR="00DD0474"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 xml:space="preserve">лидер и вођа </w:t>
      </w:r>
      <w:r w:rsidR="00DD0474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свог т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има на терену</w:t>
      </w:r>
      <w:r w:rsidR="00DD0474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 Да ли поседује или намеће </w:t>
      </w: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ауторитет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током игре</w:t>
      </w:r>
      <w:r w:rsidR="00DD0474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 </w:t>
      </w: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Храброст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приликом доношења одлука</w:t>
      </w:r>
      <w:r w:rsidR="00DD0474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 </w:t>
      </w: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Однос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према играчима</w:t>
      </w:r>
      <w:r w:rsidR="00DD0474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.</w:t>
      </w:r>
    </w:p>
    <w:p w:rsidR="00B367EF" w:rsidRPr="00246EE0" w:rsidRDefault="00AE1AE6" w:rsidP="00B367EF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  <w:lang w:val="sr-Cyrl-RS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 </w:t>
      </w: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Подложност притиску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публике/играча/службених лица</w:t>
      </w:r>
      <w:r w:rsidR="00DD0474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.</w:t>
      </w:r>
      <w:r w:rsidR="00B367EF" w:rsidRPr="00246EE0">
        <w:rPr>
          <w:sz w:val="28"/>
          <w:szCs w:val="28"/>
          <w:lang w:val="sr-Cyrl-RS"/>
        </w:rPr>
        <w:t xml:space="preserve">  </w:t>
      </w:r>
    </w:p>
    <w:p w:rsidR="00AE1AE6" w:rsidRPr="00246EE0" w:rsidRDefault="00AE1AE6" w:rsidP="00B367EF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32"/>
          <w:szCs w:val="32"/>
        </w:rPr>
      </w:pPr>
      <w:r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Рубрика 7</w:t>
      </w:r>
      <w:r w:rsidR="00B367EF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-Генерални коментари</w:t>
      </w:r>
    </w:p>
    <w:p w:rsid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Важне одлуке или допринос судије морају јасно бити наглашени.</w:t>
      </w:r>
    </w:p>
    <w:p w:rsidR="00246EE0" w:rsidRDefault="00AE1AE6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0000"/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Навести тачке које карактеришу судију (нпр. физичка припремљеност,</w:t>
      </w:r>
      <w:r w:rsidR="00B367EF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храброст,објективност,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сигурност, говор тела, тимски рад...).</w:t>
      </w:r>
    </w:p>
    <w:p w:rsidR="00B367EF" w:rsidRPr="00246EE0" w:rsidRDefault="00AE1AE6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Рубрика 8</w:t>
      </w:r>
      <w:r w:rsidR="00B367EF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-Тачке дискутовања са судијом</w:t>
      </w:r>
    </w:p>
    <w:p w:rsidR="00B367EF" w:rsidRPr="00246EE0" w:rsidRDefault="00B367EF" w:rsidP="00B367EF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Навести тачке које  је делегат уочио које карактеришу судију (нпр. физичка припремљеност, сигурност,одлучност, говор тела, тимски рад...).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Неки недостаци који не утичу на оцену: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- Показивање знака предности и у случају када нема прекршаја,</w:t>
      </w:r>
    </w:p>
    <w:p w:rsidR="00246EE0" w:rsidRDefault="00AE1AE6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0000"/>
          <w:sz w:val="28"/>
          <w:szCs w:val="28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- Коришћење пиштаљке када је јасно да је </w:t>
      </w:r>
      <w:r w:rsidRPr="00D748B7">
        <w:rPr>
          <w:rFonts w:asciiTheme="minorHAnsi" w:hAnsi="Calibri" w:cstheme="minorBidi"/>
          <w:color w:val="000000"/>
          <w:sz w:val="32"/>
          <w:szCs w:val="32"/>
          <w:lang w:val="sr-Cyrl-CS"/>
        </w:rPr>
        <w:t xml:space="preserve"> 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постигнут погодак, и сл.</w:t>
      </w:r>
    </w:p>
    <w:p w:rsidR="007F2461" w:rsidRPr="00246EE0" w:rsidRDefault="007F2461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Рубрика 9 и 10</w:t>
      </w:r>
      <w:r w:rsidR="00B367EF"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-Помоћне судије</w:t>
      </w:r>
    </w:p>
    <w:p w:rsidR="00D748B7" w:rsidRPr="00246EE0" w:rsidRDefault="007F2461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0000"/>
          <w:sz w:val="28"/>
          <w:szCs w:val="28"/>
          <w:lang w:val="sr-Cyrl-CS"/>
        </w:rPr>
      </w:pP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>Краћи опис учинка помоћних судија,и уколико је нека од ставки из колоне оцењена са (+) или (-). Неопходно је навести минут и опис ситуације која је проузроковала један од два знака</w:t>
      </w:r>
      <w:r w:rsidR="00D748B7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. </w:t>
      </w:r>
    </w:p>
    <w:p w:rsidR="00D748B7" w:rsidRPr="00246EE0" w:rsidRDefault="00D748B7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0000"/>
          <w:sz w:val="28"/>
          <w:szCs w:val="28"/>
          <w:lang w:val="sr-Cyrl-CS"/>
        </w:rPr>
      </w:pP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lastRenderedPageBreak/>
        <w:t>-користити  термине:</w:t>
      </w:r>
      <w:r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офсајд и офсајд положај.</w:t>
      </w:r>
    </w:p>
    <w:p w:rsidR="007F2461" w:rsidRPr="00246EE0" w:rsidRDefault="007F2461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rFonts w:asciiTheme="minorHAnsi" w:hAnsi="Calibri" w:cstheme="minorBidi"/>
          <w:color w:val="008000"/>
          <w:sz w:val="28"/>
          <w:szCs w:val="28"/>
          <w:lang w:val="sr-Cyrl-CS"/>
        </w:rPr>
      </w:pPr>
      <w:r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 xml:space="preserve">-избегавати </w:t>
      </w:r>
      <w:r w:rsidR="00D748B7" w:rsidRPr="00246EE0">
        <w:rPr>
          <w:rFonts w:asciiTheme="minorHAnsi" w:hAnsi="Calibri" w:cstheme="minorBidi"/>
          <w:color w:val="008000"/>
          <w:sz w:val="28"/>
          <w:szCs w:val="28"/>
          <w:lang w:val="sr-Cyrl-CS"/>
        </w:rPr>
        <w:t>термине:</w:t>
      </w:r>
      <w:r w:rsidR="00D748B7" w:rsidRPr="00246EE0">
        <w:rPr>
          <w:rFonts w:asciiTheme="minorHAnsi" w:hAnsi="Calibri" w:cstheme="minorBidi"/>
          <w:color w:val="000000"/>
          <w:sz w:val="28"/>
          <w:szCs w:val="28"/>
          <w:lang w:val="sr-Cyrl-CS"/>
        </w:rPr>
        <w:t xml:space="preserve"> офсајд позиција и „најава“ офсајда.</w:t>
      </w:r>
    </w:p>
    <w:p w:rsidR="00AE1AE6" w:rsidRPr="00246EE0" w:rsidRDefault="00AE1AE6" w:rsidP="00246EE0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32"/>
          <w:szCs w:val="32"/>
        </w:rPr>
      </w:pPr>
      <w:r w:rsidRPr="00246EE0">
        <w:rPr>
          <w:rFonts w:asciiTheme="minorHAnsi" w:hAnsi="Calibri" w:cstheme="minorBidi"/>
          <w:b/>
          <w:bCs/>
          <w:color w:val="0000FF"/>
          <w:sz w:val="32"/>
          <w:szCs w:val="32"/>
          <w:lang w:val="sr-Cyrl-CS"/>
        </w:rPr>
        <w:t>Специјални случајеви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000000"/>
          <w:sz w:val="28"/>
          <w:szCs w:val="28"/>
          <w:lang w:val="sr-Cyrl-CS"/>
        </w:rPr>
        <w:t>Дужина трајања разговора са судијама.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000000"/>
          <w:sz w:val="28"/>
          <w:szCs w:val="28"/>
          <w:lang w:val="sr-Cyrl-CS"/>
        </w:rPr>
        <w:t>Реакција судија на запажања посматрача.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000000"/>
          <w:sz w:val="28"/>
          <w:szCs w:val="28"/>
          <w:lang w:val="sr-Cyrl-CS"/>
        </w:rPr>
        <w:t>Ко је учествовао у доношењу појединих одлука.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008000"/>
          <w:sz w:val="28"/>
          <w:szCs w:val="28"/>
          <w:lang w:val="sr-Cyrl-CS"/>
        </w:rPr>
        <w:t>Обавезно описати специфичне ситуације које су полемичне и изрећи свој суд о њима.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FF0000"/>
          <w:sz w:val="28"/>
          <w:szCs w:val="28"/>
          <w:lang w:val="sr-Cyrl-CS"/>
        </w:rPr>
        <w:t>Не описивати: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FF0000"/>
          <w:sz w:val="28"/>
          <w:szCs w:val="28"/>
          <w:lang w:val="sr-Cyrl-CS"/>
        </w:rPr>
        <w:t>- јасне ситуације описане у рубрикама 2. и 3.</w:t>
      </w:r>
    </w:p>
    <w:p w:rsidR="00AE1AE6" w:rsidRPr="00246EE0" w:rsidRDefault="00AE1AE6" w:rsidP="00AE1AE6">
      <w:pPr>
        <w:pStyle w:val="NormalWeb"/>
        <w:tabs>
          <w:tab w:val="left" w:pos="0"/>
          <w:tab w:val="left" w:pos="165"/>
          <w:tab w:val="left" w:pos="873"/>
          <w:tab w:val="left" w:pos="1580"/>
          <w:tab w:val="left" w:pos="2288"/>
          <w:tab w:val="left" w:pos="2995"/>
          <w:tab w:val="left" w:pos="3703"/>
          <w:tab w:val="left" w:pos="4410"/>
          <w:tab w:val="left" w:pos="5118"/>
          <w:tab w:val="left" w:pos="5825"/>
          <w:tab w:val="left" w:pos="6533"/>
          <w:tab w:val="left" w:pos="7240"/>
          <w:tab w:val="left" w:pos="7948"/>
          <w:tab w:val="left" w:pos="8655"/>
          <w:tab w:val="left" w:pos="9363"/>
          <w:tab w:val="left" w:pos="10070"/>
          <w:tab w:val="left" w:pos="10778"/>
          <w:tab w:val="left" w:pos="11485"/>
          <w:tab w:val="left" w:pos="12193"/>
          <w:tab w:val="left" w:pos="12900"/>
          <w:tab w:val="left" w:pos="13608"/>
        </w:tabs>
        <w:kinsoku w:val="0"/>
        <w:overflowPunct w:val="0"/>
        <w:spacing w:before="160" w:beforeAutospacing="0" w:after="0" w:afterAutospacing="0"/>
        <w:textAlignment w:val="baseline"/>
        <w:rPr>
          <w:sz w:val="28"/>
          <w:szCs w:val="28"/>
        </w:rPr>
      </w:pPr>
      <w:r w:rsidRPr="00246EE0">
        <w:rPr>
          <w:rFonts w:asciiTheme="minorHAnsi" w:hAnsi="Calibri" w:cstheme="minorBidi"/>
          <w:b/>
          <w:bCs/>
          <w:color w:val="FF0000"/>
          <w:sz w:val="28"/>
          <w:szCs w:val="28"/>
          <w:lang w:val="sr-Cyrl-CS"/>
        </w:rPr>
        <w:t>- детаље који нису битни за утакмицу.</w:t>
      </w:r>
    </w:p>
    <w:p w:rsidR="00915630" w:rsidRPr="00246EE0" w:rsidRDefault="00AE1AE6" w:rsidP="00AE1AE6">
      <w:pPr>
        <w:rPr>
          <w:sz w:val="28"/>
          <w:szCs w:val="28"/>
        </w:rPr>
      </w:pPr>
      <w:r w:rsidRPr="00246E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39CA6" wp14:editId="710D799F">
                <wp:simplePos x="0" y="0"/>
                <wp:positionH relativeFrom="column">
                  <wp:posOffset>-177165</wp:posOffset>
                </wp:positionH>
                <wp:positionV relativeFrom="paragraph">
                  <wp:posOffset>3966210</wp:posOffset>
                </wp:positionV>
                <wp:extent cx="8224837" cy="1173163"/>
                <wp:effectExtent l="0" t="0" r="0" b="8255"/>
                <wp:wrapNone/>
                <wp:docPr id="15367" name="Rectangl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8224837" cy="117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1AE6" w:rsidRPr="00AE1AE6" w:rsidRDefault="00AE1AE6" w:rsidP="00D748B7">
                            <w:pPr>
                              <w:tabs>
                                <w:tab w:val="left" w:pos="0"/>
                                <w:tab w:val="left" w:pos="165"/>
                                <w:tab w:val="left" w:pos="873"/>
                                <w:tab w:val="left" w:pos="1580"/>
                                <w:tab w:val="left" w:pos="2288"/>
                                <w:tab w:val="left" w:pos="2995"/>
                                <w:tab w:val="left" w:pos="3703"/>
                                <w:tab w:val="left" w:pos="4410"/>
                                <w:tab w:val="left" w:pos="5118"/>
                                <w:tab w:val="left" w:pos="5825"/>
                                <w:tab w:val="left" w:pos="6533"/>
                                <w:tab w:val="left" w:pos="7240"/>
                                <w:tab w:val="left" w:pos="7948"/>
                                <w:tab w:val="left" w:pos="8655"/>
                                <w:tab w:val="left" w:pos="9363"/>
                                <w:tab w:val="left" w:pos="10070"/>
                                <w:tab w:val="left" w:pos="10778"/>
                                <w:tab w:val="left" w:pos="11485"/>
                                <w:tab w:val="left" w:pos="12193"/>
                                <w:tab w:val="left" w:pos="12900"/>
                                <w:tab w:val="left" w:pos="13608"/>
                              </w:tabs>
                              <w:kinsoku w:val="0"/>
                              <w:overflowPunct w:val="0"/>
                              <w:spacing w:before="16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E1AE6" w:rsidRDefault="00AE1AE6" w:rsidP="00AE1AE6">
                            <w:pPr>
                              <w:pStyle w:val="NormalWeb"/>
                              <w:tabs>
                                <w:tab w:val="left" w:pos="0"/>
                                <w:tab w:val="left" w:pos="705"/>
                                <w:tab w:val="left" w:pos="1413"/>
                                <w:tab w:val="left" w:pos="2120"/>
                                <w:tab w:val="left" w:pos="2828"/>
                                <w:tab w:val="left" w:pos="3535"/>
                                <w:tab w:val="left" w:pos="4243"/>
                                <w:tab w:val="left" w:pos="4950"/>
                                <w:tab w:val="left" w:pos="5658"/>
                                <w:tab w:val="left" w:pos="6365"/>
                                <w:tab w:val="left" w:pos="7073"/>
                                <w:tab w:val="left" w:pos="7780"/>
                                <w:tab w:val="left" w:pos="8488"/>
                                <w:tab w:val="left" w:pos="9195"/>
                                <w:tab w:val="left" w:pos="9903"/>
                                <w:tab w:val="left" w:pos="10610"/>
                                <w:tab w:val="left" w:pos="11318"/>
                                <w:tab w:val="left" w:pos="12025"/>
                                <w:tab w:val="left" w:pos="12733"/>
                                <w:tab w:val="left" w:pos="13440"/>
                                <w:tab w:val="left" w:pos="1414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:rsidR="00AE1AE6" w:rsidRPr="00AE1AE6" w:rsidRDefault="00AE1AE6" w:rsidP="00AE1AE6">
                            <w:pPr>
                              <w:pStyle w:val="NormalWeb"/>
                              <w:tabs>
                                <w:tab w:val="left" w:pos="0"/>
                                <w:tab w:val="left" w:pos="705"/>
                                <w:tab w:val="left" w:pos="1413"/>
                                <w:tab w:val="left" w:pos="2120"/>
                                <w:tab w:val="left" w:pos="2828"/>
                                <w:tab w:val="left" w:pos="3535"/>
                                <w:tab w:val="left" w:pos="4243"/>
                                <w:tab w:val="left" w:pos="4950"/>
                                <w:tab w:val="left" w:pos="5658"/>
                                <w:tab w:val="left" w:pos="6365"/>
                                <w:tab w:val="left" w:pos="7073"/>
                                <w:tab w:val="left" w:pos="7780"/>
                                <w:tab w:val="left" w:pos="8488"/>
                                <w:tab w:val="left" w:pos="9195"/>
                                <w:tab w:val="left" w:pos="9903"/>
                                <w:tab w:val="left" w:pos="10610"/>
                                <w:tab w:val="left" w:pos="11318"/>
                                <w:tab w:val="left" w:pos="12025"/>
                                <w:tab w:val="left" w:pos="12733"/>
                                <w:tab w:val="left" w:pos="13440"/>
                                <w:tab w:val="left" w:pos="14148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0000" tIns="46800" rIns="90000" bIns="4680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3.95pt;margin-top:312.3pt;width:647.6pt;height:9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mnPAMAAB8HAAAOAAAAZHJzL2Uyb0RvYy54bWysVVtvmzAUfp+0/2D5nXINNzWtGhKmSV1X&#10;rZ367IAJaGAz2ynppv33HRuSpukepnUgIV+Oj7/vOxfOL3ddix6pkA1nc+yeORhRVvCyYZs5/nqf&#10;WzFGUhFWkpYzOsdPVOLLi/fvzoc+pR6veVtSgcAJk+nQz3GtVJ/atixq2hF5xnvKYLPioiMKpmJj&#10;l4IM4L1rbc9xQnvgouwFL6iUsLocN/GF8V9VtFCfq0pShdo5BmzKfIX5rvXXvjgn6UaQvm6KCQb5&#10;BxQdaRhcenC1JIqgrWheueqaQnDJK3VW8M7mVdUU1HAANq5zwuauJj01XEAc2R9kkv/PbXHzeCtQ&#10;U0LsZn4YYcRIB2H6AsIRtmkpirREQy9TsLzrb4UmKftrXnyTiPEPAmLmwime1WBPr4TgQ01JCRBd&#10;fdJ+cVRPJDhB6+ETL+EeslXc6LarRKddgyJoZ8LzdAgP3SlUwGLseUHsA8YC9lw38t3QN3eQdH+8&#10;F1J9oLxDejDHAmgY9+TxWioNh6R7E30b43nTtiYHWvZiAQzHFWqSaDxNUoACQ22pQZkA/0ycZBWv&#10;4sAKvHBlBc5yaV3lWWCFuRvNlv4yy5buL43CDdK6KUvK9KX7ZHODvwvmlPZjmhzSTfK2KbU7DUmK&#10;zTprBXokkOy5eSZ5jszslzCMJMDlhJLrBc7CS6w8jCMryIOZlURObDluskhCJ0iCZf6S0nXD6Nsp&#10;oWGOk5k3MzE7An3CLXb0+5obSQXfstLEUyfhahor0rTj+Ii9Rvxn9lf5zIkCP7aiaOZbgb9yrEWc&#10;Z9ZV5oZhtFpki9VJQFcmSeTbBTBh2GecnvCtouKuLgdUNjqj/VniQb2VDfQwL3L0gxFpN9B8CyUw&#10;Elw9NKo2nUMXkMkL3UzpITPWG2+S7uB81OH53iOZJmrPSkFl7KvAFLeu57FDqN16B9rrIl/z8gnK&#10;HH4MgLnm4gdGAzTZOZbft0RQjNqPDFpEMuJXZhKEsSYjjnfWxzts22UcUhv4E1aA14nzOMnU2Nah&#10;r/ZEXbO7vtCmWgBd8ve7ByL6qS8oYHDD9+2VpCftYbQFys9Upgl0YaPE9MfQbf54bqye/2sXvwEA&#10;AP//AwBQSwMEFAAGAAgAAAAhAOqJlpbfAAAADAEAAA8AAABkcnMvZG93bnJldi54bWxMj8FOwzAQ&#10;RO9I/IO1SNxau6Fx0zROhZAQnKgocHfjbRIRr6PYacLf457guJqnmbfFfrYdu+DgW0cKVksBDKly&#10;pqVawefH8yID5oMmoztHqOAHPezL25tC58ZN9I6XY6hZLCGfawVNCH3Oua8atNovXY8Us7MbrA7x&#10;HGpuBj3FctvxRAjJrW4pLjS6x6cGq+/jaOPu22qS+JW+jF6kB+le+5DZVKn7u/lxByzgHP5guOpH&#10;dSij08mNZDzrFCySzTaiCmSylsCuRCI3D8BOCjKxXQMvC/7/ifIXAAD//wMAUEsBAi0AFAAGAAgA&#10;AAAhALaDOJL+AAAA4QEAABMAAAAAAAAAAAAAAAAAAAAAAFtDb250ZW50X1R5cGVzXS54bWxQSwEC&#10;LQAUAAYACAAAACEAOP0h/9YAAACUAQAACwAAAAAAAAAAAAAAAAAvAQAAX3JlbHMvLnJlbHNQSwEC&#10;LQAUAAYACAAAACEAYpHppzwDAAAfBwAADgAAAAAAAAAAAAAAAAAuAgAAZHJzL2Uyb0RvYy54bWxQ&#10;SwECLQAUAAYACAAAACEA6omWlt8AAAAMAQAADwAAAAAAAAAAAAAAAACWBQAAZHJzL2Rvd25yZXYu&#10;eG1sUEsFBgAAAAAEAAQA8wAAAKIGAAAAAA==&#10;" filled="f" stroked="f" strokecolor="gray">
                <v:stroke joinstyle="round"/>
                <v:shadow color="#eeece1 [3214]"/>
                <o:lock v:ext="edit" grouping="t"/>
                <v:textbox inset="2.5mm,1.3mm,2.5mm,1.3mm">
                  <w:txbxContent>
                    <w:p w:rsidR="00AE1AE6" w:rsidRPr="00AE1AE6" w:rsidRDefault="00AE1AE6" w:rsidP="00D748B7">
                      <w:pPr>
                        <w:tabs>
                          <w:tab w:val="left" w:pos="0"/>
                          <w:tab w:val="left" w:pos="165"/>
                          <w:tab w:val="left" w:pos="873"/>
                          <w:tab w:val="left" w:pos="1580"/>
                          <w:tab w:val="left" w:pos="2288"/>
                          <w:tab w:val="left" w:pos="2995"/>
                          <w:tab w:val="left" w:pos="3703"/>
                          <w:tab w:val="left" w:pos="4410"/>
                          <w:tab w:val="left" w:pos="5118"/>
                          <w:tab w:val="left" w:pos="5825"/>
                          <w:tab w:val="left" w:pos="6533"/>
                          <w:tab w:val="left" w:pos="7240"/>
                          <w:tab w:val="left" w:pos="7948"/>
                          <w:tab w:val="left" w:pos="8655"/>
                          <w:tab w:val="left" w:pos="9363"/>
                          <w:tab w:val="left" w:pos="10070"/>
                          <w:tab w:val="left" w:pos="10778"/>
                          <w:tab w:val="left" w:pos="11485"/>
                          <w:tab w:val="left" w:pos="12193"/>
                          <w:tab w:val="left" w:pos="12900"/>
                          <w:tab w:val="left" w:pos="13608"/>
                        </w:tabs>
                        <w:kinsoku w:val="0"/>
                        <w:overflowPunct w:val="0"/>
                        <w:spacing w:before="160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E1AE6" w:rsidRDefault="00AE1AE6" w:rsidP="00AE1AE6">
                      <w:pPr>
                        <w:pStyle w:val="NormalWeb"/>
                        <w:tabs>
                          <w:tab w:val="left" w:pos="0"/>
                          <w:tab w:val="left" w:pos="705"/>
                          <w:tab w:val="left" w:pos="1413"/>
                          <w:tab w:val="left" w:pos="2120"/>
                          <w:tab w:val="left" w:pos="2828"/>
                          <w:tab w:val="left" w:pos="3535"/>
                          <w:tab w:val="left" w:pos="4243"/>
                          <w:tab w:val="left" w:pos="4950"/>
                          <w:tab w:val="left" w:pos="5658"/>
                          <w:tab w:val="left" w:pos="6365"/>
                          <w:tab w:val="left" w:pos="7073"/>
                          <w:tab w:val="left" w:pos="7780"/>
                          <w:tab w:val="left" w:pos="8488"/>
                          <w:tab w:val="left" w:pos="9195"/>
                          <w:tab w:val="left" w:pos="9903"/>
                          <w:tab w:val="left" w:pos="10610"/>
                          <w:tab w:val="left" w:pos="11318"/>
                          <w:tab w:val="left" w:pos="12025"/>
                          <w:tab w:val="left" w:pos="12733"/>
                          <w:tab w:val="left" w:pos="13440"/>
                          <w:tab w:val="left" w:pos="14148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:rsidR="00AE1AE6" w:rsidRPr="00AE1AE6" w:rsidRDefault="00AE1AE6" w:rsidP="00AE1AE6">
                      <w:pPr>
                        <w:pStyle w:val="NormalWeb"/>
                        <w:tabs>
                          <w:tab w:val="left" w:pos="0"/>
                          <w:tab w:val="left" w:pos="705"/>
                          <w:tab w:val="left" w:pos="1413"/>
                          <w:tab w:val="left" w:pos="2120"/>
                          <w:tab w:val="left" w:pos="2828"/>
                          <w:tab w:val="left" w:pos="3535"/>
                          <w:tab w:val="left" w:pos="4243"/>
                          <w:tab w:val="left" w:pos="4950"/>
                          <w:tab w:val="left" w:pos="5658"/>
                          <w:tab w:val="left" w:pos="6365"/>
                          <w:tab w:val="left" w:pos="7073"/>
                          <w:tab w:val="left" w:pos="7780"/>
                          <w:tab w:val="left" w:pos="8488"/>
                          <w:tab w:val="left" w:pos="9195"/>
                          <w:tab w:val="left" w:pos="9903"/>
                          <w:tab w:val="left" w:pos="10610"/>
                          <w:tab w:val="left" w:pos="11318"/>
                          <w:tab w:val="left" w:pos="12025"/>
                          <w:tab w:val="left" w:pos="12733"/>
                          <w:tab w:val="left" w:pos="13440"/>
                          <w:tab w:val="left" w:pos="14148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sectPr w:rsidR="00915630" w:rsidRPr="00246EE0" w:rsidSect="00295BA1">
      <w:pgSz w:w="11907" w:h="16840" w:code="9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E6"/>
    <w:rsid w:val="00246EE0"/>
    <w:rsid w:val="00295BA1"/>
    <w:rsid w:val="007A3FD7"/>
    <w:rsid w:val="007F2461"/>
    <w:rsid w:val="00915630"/>
    <w:rsid w:val="00973DFB"/>
    <w:rsid w:val="00AE1AE6"/>
    <w:rsid w:val="00B367EF"/>
    <w:rsid w:val="00D748B7"/>
    <w:rsid w:val="00DD0474"/>
    <w:rsid w:val="00D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AE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AE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6</cp:revision>
  <dcterms:created xsi:type="dcterms:W3CDTF">2016-11-11T09:13:00Z</dcterms:created>
  <dcterms:modified xsi:type="dcterms:W3CDTF">2016-11-11T10:38:00Z</dcterms:modified>
</cp:coreProperties>
</file>